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5BDAECB8"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w:t>
      </w:r>
      <w:r w:rsidRPr="005A01AD">
        <w:rPr>
          <w:rFonts w:ascii="Times New Roman" w:hAnsi="Times New Roman" w:cs="Times New Roman"/>
          <w:i/>
          <w:sz w:val="24"/>
          <w:szCs w:val="24"/>
          <w:lang w:val="lv-LV"/>
        </w:rPr>
        <w:t>padomes</w:t>
      </w:r>
      <w:r w:rsidR="0021032F" w:rsidRPr="005A01AD">
        <w:rPr>
          <w:rFonts w:ascii="Times New Roman" w:hAnsi="Times New Roman" w:cs="Times New Roman"/>
          <w:i/>
          <w:sz w:val="24"/>
          <w:szCs w:val="24"/>
          <w:lang w:val="lv-LV"/>
        </w:rPr>
        <w:t xml:space="preserve"> </w:t>
      </w:r>
      <w:r w:rsidR="0088362A" w:rsidRPr="005A01AD">
        <w:rPr>
          <w:rFonts w:ascii="Times New Roman" w:hAnsi="Times New Roman" w:cs="Times New Roman"/>
          <w:i/>
          <w:sz w:val="24"/>
          <w:szCs w:val="24"/>
          <w:lang w:val="lv-LV"/>
        </w:rPr>
        <w:t>202</w:t>
      </w:r>
      <w:r w:rsidR="005F6E0E" w:rsidRPr="005A01AD">
        <w:rPr>
          <w:rFonts w:ascii="Times New Roman" w:hAnsi="Times New Roman" w:cs="Times New Roman"/>
          <w:i/>
          <w:sz w:val="24"/>
          <w:szCs w:val="24"/>
          <w:lang w:val="lv-LV"/>
        </w:rPr>
        <w:t>1</w:t>
      </w:r>
      <w:r w:rsidRPr="005A01AD">
        <w:rPr>
          <w:rFonts w:ascii="Times New Roman" w:hAnsi="Times New Roman" w:cs="Times New Roman"/>
          <w:i/>
          <w:sz w:val="24"/>
          <w:szCs w:val="24"/>
          <w:lang w:val="lv-LV"/>
        </w:rPr>
        <w:t>.</w:t>
      </w:r>
      <w:r w:rsidR="005F6E0E" w:rsidRPr="005A01AD">
        <w:rPr>
          <w:rFonts w:ascii="Times New Roman" w:hAnsi="Times New Roman" w:cs="Times New Roman"/>
          <w:i/>
          <w:sz w:val="24"/>
          <w:szCs w:val="24"/>
          <w:lang w:val="lv-LV"/>
        </w:rPr>
        <w:t> </w:t>
      </w:r>
      <w:r w:rsidRPr="005A01AD">
        <w:rPr>
          <w:rFonts w:ascii="Times New Roman" w:hAnsi="Times New Roman" w:cs="Times New Roman"/>
          <w:i/>
          <w:sz w:val="24"/>
          <w:szCs w:val="24"/>
          <w:lang w:val="lv-LV"/>
        </w:rPr>
        <w:t>gada</w:t>
      </w:r>
      <w:r w:rsidR="0088362A" w:rsidRPr="005A01AD">
        <w:rPr>
          <w:rFonts w:ascii="Times New Roman" w:hAnsi="Times New Roman" w:cs="Times New Roman"/>
          <w:i/>
          <w:sz w:val="24"/>
          <w:szCs w:val="24"/>
          <w:lang w:val="lv-LV"/>
        </w:rPr>
        <w:t xml:space="preserve"> </w:t>
      </w:r>
      <w:r w:rsidR="00FA20B4" w:rsidRPr="005A01AD">
        <w:rPr>
          <w:rFonts w:ascii="Times New Roman" w:hAnsi="Times New Roman" w:cs="Times New Roman"/>
          <w:i/>
          <w:iCs/>
          <w:sz w:val="24"/>
          <w:szCs w:val="24"/>
          <w:lang w:val="lv-LV"/>
        </w:rPr>
        <w:t>25</w:t>
      </w:r>
      <w:r w:rsidR="005F6E0E" w:rsidRPr="005A01AD">
        <w:rPr>
          <w:rFonts w:ascii="Times New Roman" w:hAnsi="Times New Roman" w:cs="Times New Roman"/>
          <w:i/>
          <w:iCs/>
          <w:sz w:val="24"/>
          <w:szCs w:val="24"/>
          <w:lang w:val="lv-LV"/>
        </w:rPr>
        <w:t>. </w:t>
      </w:r>
      <w:r w:rsidR="00A24B4F" w:rsidRPr="005A01AD">
        <w:rPr>
          <w:rFonts w:ascii="Times New Roman" w:hAnsi="Times New Roman" w:cs="Times New Roman"/>
          <w:i/>
          <w:iCs/>
          <w:sz w:val="24"/>
          <w:szCs w:val="24"/>
          <w:lang w:val="lv-LV"/>
        </w:rPr>
        <w:t>februāra</w:t>
      </w:r>
      <w:r w:rsidRPr="005A01AD">
        <w:rPr>
          <w:rFonts w:ascii="Times New Roman" w:hAnsi="Times New Roman" w:cs="Times New Roman"/>
          <w:i/>
          <w:sz w:val="24"/>
          <w:szCs w:val="24"/>
          <w:lang w:val="lv-LV"/>
        </w:rPr>
        <w:t xml:space="preserve"> lēmumu Nr</w:t>
      </w:r>
      <w:r w:rsidR="00531DAA" w:rsidRPr="005A01AD">
        <w:rPr>
          <w:rFonts w:ascii="Times New Roman" w:hAnsi="Times New Roman" w:cs="Times New Roman"/>
          <w:i/>
          <w:iCs/>
          <w:sz w:val="24"/>
          <w:szCs w:val="24"/>
          <w:lang w:val="lv-LV"/>
        </w:rPr>
        <w:t>.</w:t>
      </w:r>
      <w:r w:rsidR="005F6E0E" w:rsidRPr="005A01AD">
        <w:rPr>
          <w:rFonts w:ascii="Times New Roman" w:hAnsi="Times New Roman" w:cs="Times New Roman"/>
          <w:i/>
          <w:iCs/>
          <w:sz w:val="24"/>
          <w:szCs w:val="24"/>
          <w:lang w:val="lv-LV"/>
        </w:rPr>
        <w:t> </w:t>
      </w:r>
      <w:r w:rsidR="007E1EDE" w:rsidRPr="005A01AD">
        <w:rPr>
          <w:rFonts w:ascii="Times New Roman" w:hAnsi="Times New Roman" w:cs="Times New Roman"/>
          <w:i/>
          <w:iCs/>
          <w:sz w:val="24"/>
          <w:szCs w:val="24"/>
          <w:lang w:val="lv-LV"/>
        </w:rPr>
        <w:t>102</w:t>
      </w:r>
      <w:r w:rsidR="00DF4ACD" w:rsidRPr="005A01AD">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14D42FD2" w:rsidR="00B145FE" w:rsidRPr="00CE59E0" w:rsidRDefault="61B5CAB2" w:rsidP="1F359E6E">
      <w:pPr>
        <w:jc w:val="center"/>
        <w:rPr>
          <w:rFonts w:ascii="Times New Roman Bold" w:eastAsia="Times New Roman Bold" w:hAnsi="Times New Roman Bold" w:cs="Times New Roman Bold"/>
          <w:b/>
          <w:bCs/>
          <w:sz w:val="24"/>
          <w:szCs w:val="24"/>
          <w:lang w:val="lv-LV"/>
        </w:rPr>
      </w:pPr>
      <w:bookmarkStart w:id="0" w:name="_Hlk536111493"/>
      <w:r w:rsidRPr="00CE59E0">
        <w:rPr>
          <w:rFonts w:ascii="Times New Roman Bold" w:eastAsia="Times New Roman Bold" w:hAnsi="Times New Roman Bold" w:cs="Times New Roman Bold"/>
          <w:sz w:val="24"/>
          <w:szCs w:val="24"/>
          <w:lang w:val="lv-LV"/>
        </w:rPr>
        <w:t>k</w:t>
      </w:r>
      <w:r w:rsidR="07F5BEA9" w:rsidRPr="00CE59E0">
        <w:rPr>
          <w:rFonts w:ascii="Times New Roman Bold" w:eastAsia="Times New Roman Bold" w:hAnsi="Times New Roman Bold" w:cs="Times New Roman Bold"/>
          <w:sz w:val="24"/>
          <w:szCs w:val="24"/>
          <w:lang w:val="lv-LV"/>
        </w:rPr>
        <w:t>onkursa</w:t>
      </w:r>
      <w:r w:rsidR="31924DDD" w:rsidRPr="00CE59E0">
        <w:rPr>
          <w:rFonts w:ascii="Times New Roman Bold" w:eastAsia="Times New Roman Bold" w:hAnsi="Times New Roman Bold" w:cs="Times New Roman Bold"/>
          <w:sz w:val="24"/>
          <w:szCs w:val="24"/>
          <w:lang w:val="lv-LV"/>
        </w:rPr>
        <w:t xml:space="preserve"> </w:t>
      </w:r>
      <w:bookmarkStart w:id="1" w:name="_Hlk29994277"/>
      <w:r w:rsidR="0042204E" w:rsidRPr="00CE59E0">
        <w:rPr>
          <w:rFonts w:ascii="Times New Roman Bold" w:eastAsia="Times New Roman Bold" w:hAnsi="Times New Roman Bold" w:cs="Times New Roman Bold"/>
          <w:b/>
          <w:bCs/>
          <w:sz w:val="24"/>
          <w:szCs w:val="24"/>
          <w:lang w:val="lv-LV"/>
        </w:rPr>
        <w:t>"</w:t>
      </w:r>
      <w:bookmarkEnd w:id="0"/>
      <w:bookmarkEnd w:id="1"/>
      <w:r w:rsidR="007220DC" w:rsidRPr="00CE59E0">
        <w:rPr>
          <w:rFonts w:ascii="Times New Roman Bold" w:eastAsia="Times New Roman Bold" w:hAnsi="Times New Roman Bold" w:cs="Times New Roman Bold"/>
          <w:b/>
          <w:bCs/>
          <w:sz w:val="24"/>
          <w:szCs w:val="24"/>
          <w:lang w:val="lv-LV"/>
        </w:rPr>
        <w:t>Informatīvi analītiska un pētnieciska satura veidošana elektroniskajos plašsaziņas līdzekļos, kas raida televīzijas un radio programmas</w:t>
      </w:r>
      <w:r w:rsidR="0042204E" w:rsidRPr="00CE59E0">
        <w:rPr>
          <w:rFonts w:ascii="Times New Roman Bold" w:eastAsia="Times New Roman Bold" w:hAnsi="Times New Roman Bold" w:cs="Times New Roman Bold"/>
          <w:b/>
          <w:bCs/>
          <w:sz w:val="24"/>
          <w:szCs w:val="24"/>
          <w:lang w:val="lv-LV"/>
        </w:rPr>
        <w:t>"</w:t>
      </w:r>
      <w:r w:rsidR="31924DDD" w:rsidRPr="00CE59E0">
        <w:rPr>
          <w:rFonts w:ascii="Times New Roman Bold" w:eastAsia="Times New Roman Bold" w:hAnsi="Times New Roman Bold" w:cs="Times New Roman Bold"/>
          <w:sz w:val="24"/>
          <w:szCs w:val="24"/>
          <w:lang w:val="lv-LV"/>
        </w:rPr>
        <w:t xml:space="preserve"> nolikums</w:t>
      </w:r>
    </w:p>
    <w:p w14:paraId="0B168CEB" w14:textId="1D2613C1" w:rsidR="00B145FE" w:rsidRPr="00CE59E0" w:rsidRDefault="00B145FE" w:rsidP="1F359E6E">
      <w:pPr>
        <w:jc w:val="center"/>
        <w:rPr>
          <w:rFonts w:ascii="Times New Roman" w:hAnsi="Times New Roman" w:cs="Times New Roman"/>
          <w:sz w:val="24"/>
          <w:szCs w:val="24"/>
          <w:lang w:val="lv-LV"/>
        </w:rPr>
      </w:pPr>
    </w:p>
    <w:p w14:paraId="4C86AB49" w14:textId="10965A7F" w:rsidR="00B145FE" w:rsidRPr="00CE59E0"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E59E0" w:rsidRDefault="00B145FE" w:rsidP="006637CD">
      <w:pPr>
        <w:tabs>
          <w:tab w:val="left" w:pos="426"/>
        </w:tabs>
        <w:jc w:val="center"/>
        <w:rPr>
          <w:rFonts w:ascii="Times New Roman" w:hAnsi="Times New Roman" w:cs="Times New Roman"/>
          <w:sz w:val="24"/>
          <w:lang w:val="lv-LV"/>
        </w:rPr>
      </w:pPr>
      <w:r w:rsidRPr="00CE59E0">
        <w:rPr>
          <w:rFonts w:ascii="Times New Roman" w:hAnsi="Times New Roman" w:cs="Times New Roman"/>
          <w:b/>
          <w:sz w:val="24"/>
          <w:lang w:val="lv-LV"/>
        </w:rPr>
        <w:t>I. Pamatnoteikumi</w:t>
      </w:r>
    </w:p>
    <w:p w14:paraId="1303B118" w14:textId="77777777" w:rsidR="00B145FE" w:rsidRPr="00CE59E0" w:rsidRDefault="00B145FE" w:rsidP="006637CD">
      <w:pPr>
        <w:jc w:val="center"/>
        <w:rPr>
          <w:rFonts w:ascii="Times New Roman" w:hAnsi="Times New Roman" w:cs="Times New Roman"/>
          <w:sz w:val="24"/>
          <w:lang w:val="lv-LV"/>
        </w:rPr>
      </w:pPr>
    </w:p>
    <w:p w14:paraId="716BB05B" w14:textId="4262A63A" w:rsidR="006637CD" w:rsidRPr="00CE59E0"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 xml:space="preserve">Konkursu </w:t>
      </w:r>
      <w:r w:rsidR="0042204E" w:rsidRPr="00CE59E0">
        <w:rPr>
          <w:rFonts w:ascii="Times New Roman" w:hAnsi="Times New Roman" w:cs="Times New Roman"/>
          <w:sz w:val="24"/>
          <w:szCs w:val="24"/>
          <w:lang w:val="lv-LV"/>
        </w:rPr>
        <w:t>"</w:t>
      </w:r>
      <w:r w:rsidR="007220DC" w:rsidRPr="00CE59E0">
        <w:rPr>
          <w:rFonts w:ascii="Times New Roman" w:hAnsi="Times New Roman" w:cs="Times New Roman"/>
          <w:sz w:val="24"/>
          <w:szCs w:val="24"/>
          <w:lang w:val="lv-LV"/>
        </w:rPr>
        <w:t>Informatīvi analītiska un pētnieciska satura veidošana elektroniskajos plašsaziņas līdzekļos, kas raida televīzijas un radio programmas</w:t>
      </w:r>
      <w:r w:rsidR="0042204E" w:rsidRPr="00CE59E0">
        <w:rPr>
          <w:rFonts w:ascii="Times New Roman" w:hAnsi="Times New Roman" w:cs="Times New Roman"/>
          <w:sz w:val="24"/>
          <w:szCs w:val="24"/>
          <w:lang w:val="lv-LV"/>
        </w:rPr>
        <w:t>"</w:t>
      </w:r>
      <w:r w:rsidR="07F5BEA9" w:rsidRPr="00CE59E0">
        <w:rPr>
          <w:rFonts w:ascii="Times New Roman" w:hAnsi="Times New Roman" w:cs="Times New Roman"/>
          <w:sz w:val="24"/>
          <w:szCs w:val="24"/>
          <w:lang w:val="lv-LV"/>
        </w:rPr>
        <w:t xml:space="preserve">, </w:t>
      </w:r>
      <w:r w:rsidRPr="00CE59E0">
        <w:rPr>
          <w:rFonts w:ascii="Times New Roman" w:hAnsi="Times New Roman" w:cs="Times New Roman"/>
          <w:sz w:val="24"/>
          <w:szCs w:val="24"/>
          <w:lang w:val="lv-LV"/>
        </w:rPr>
        <w:t xml:space="preserve">turpmāk </w:t>
      </w:r>
      <w:r w:rsidR="66981177" w:rsidRPr="00CE59E0">
        <w:rPr>
          <w:rFonts w:ascii="Times New Roman" w:hAnsi="Times New Roman" w:cs="Times New Roman"/>
          <w:sz w:val="24"/>
          <w:szCs w:val="24"/>
          <w:lang w:val="lv-LV"/>
        </w:rPr>
        <w:t xml:space="preserve">arī </w:t>
      </w:r>
      <w:r w:rsidRPr="00CE59E0">
        <w:rPr>
          <w:rFonts w:ascii="Times New Roman" w:hAnsi="Times New Roman" w:cs="Times New Roman"/>
          <w:sz w:val="24"/>
          <w:szCs w:val="24"/>
          <w:lang w:val="lv-LV"/>
        </w:rPr>
        <w:t>– Konkurss</w:t>
      </w:r>
      <w:r w:rsidR="07F5BEA9" w:rsidRPr="00CE59E0">
        <w:rPr>
          <w:rFonts w:ascii="Times New Roman" w:hAnsi="Times New Roman" w:cs="Times New Roman"/>
          <w:sz w:val="24"/>
          <w:szCs w:val="24"/>
          <w:lang w:val="lv-LV"/>
        </w:rPr>
        <w:t>,</w:t>
      </w:r>
      <w:r w:rsidRPr="00CE59E0">
        <w:rPr>
          <w:rFonts w:ascii="Times New Roman" w:hAnsi="Times New Roman" w:cs="Times New Roman"/>
          <w:sz w:val="24"/>
          <w:szCs w:val="24"/>
          <w:lang w:val="lv-LV"/>
        </w:rPr>
        <w:t xml:space="preserve"> organizē Nacionālā elektronisko plašsaziņas līdzekļu padome</w:t>
      </w:r>
      <w:r w:rsidR="07F5BEA9" w:rsidRPr="00CE59E0">
        <w:rPr>
          <w:rFonts w:ascii="Times New Roman" w:hAnsi="Times New Roman" w:cs="Times New Roman"/>
          <w:sz w:val="24"/>
          <w:szCs w:val="24"/>
          <w:lang w:val="lv-LV"/>
        </w:rPr>
        <w:t xml:space="preserve">, </w:t>
      </w:r>
      <w:r w:rsidRPr="00CE59E0">
        <w:rPr>
          <w:rFonts w:ascii="Times New Roman" w:hAnsi="Times New Roman" w:cs="Times New Roman"/>
          <w:sz w:val="24"/>
          <w:szCs w:val="24"/>
          <w:lang w:val="lv-LV"/>
        </w:rPr>
        <w:t xml:space="preserve">turpmāk </w:t>
      </w:r>
      <w:r w:rsidR="07F5BEA9" w:rsidRPr="00CE59E0">
        <w:rPr>
          <w:rFonts w:ascii="Times New Roman" w:hAnsi="Times New Roman" w:cs="Times New Roman"/>
          <w:sz w:val="24"/>
          <w:szCs w:val="24"/>
          <w:lang w:val="lv-LV"/>
        </w:rPr>
        <w:t xml:space="preserve">arī </w:t>
      </w:r>
      <w:r w:rsidRPr="00CE59E0">
        <w:rPr>
          <w:rFonts w:ascii="Times New Roman" w:hAnsi="Times New Roman" w:cs="Times New Roman"/>
          <w:sz w:val="24"/>
          <w:szCs w:val="24"/>
          <w:lang w:val="lv-LV"/>
        </w:rPr>
        <w:t>– Padome</w:t>
      </w:r>
      <w:r w:rsidR="07F5BEA9" w:rsidRPr="00CE59E0">
        <w:rPr>
          <w:rFonts w:ascii="Times New Roman" w:hAnsi="Times New Roman" w:cs="Times New Roman"/>
          <w:sz w:val="24"/>
          <w:szCs w:val="24"/>
          <w:lang w:val="lv-LV"/>
        </w:rPr>
        <w:t>,</w:t>
      </w:r>
      <w:r w:rsidRPr="00CE59E0">
        <w:rPr>
          <w:rFonts w:ascii="Times New Roman" w:hAnsi="Times New Roman" w:cs="Times New Roman"/>
          <w:sz w:val="24"/>
          <w:szCs w:val="24"/>
          <w:lang w:val="lv-LV"/>
        </w:rPr>
        <w:t xml:space="preserve"> adrese Rīgā, Doma laukumā 8A, LV</w:t>
      </w:r>
      <w:r w:rsidR="07F5BEA9" w:rsidRPr="00CE59E0">
        <w:rPr>
          <w:rFonts w:ascii="Times New Roman" w:hAnsi="Times New Roman" w:cs="Times New Roman"/>
          <w:sz w:val="24"/>
          <w:szCs w:val="24"/>
          <w:lang w:val="lv-LV"/>
        </w:rPr>
        <w:t>–</w:t>
      </w:r>
      <w:r w:rsidRPr="00CE59E0">
        <w:rPr>
          <w:rFonts w:ascii="Times New Roman" w:hAnsi="Times New Roman" w:cs="Times New Roman"/>
          <w:sz w:val="24"/>
          <w:szCs w:val="24"/>
          <w:lang w:val="lv-LV"/>
        </w:rPr>
        <w:t>1939.</w:t>
      </w:r>
    </w:p>
    <w:p w14:paraId="10D5877D" w14:textId="77777777" w:rsidR="006637CD" w:rsidRPr="00CE59E0"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CE59E0"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Šis nolikums nosaka Konkursa organizēšanas un izvērtēšanas kārtību</w:t>
      </w:r>
      <w:r w:rsidR="0021032F" w:rsidRPr="00CE59E0">
        <w:rPr>
          <w:rFonts w:ascii="Times New Roman" w:hAnsi="Times New Roman" w:cs="Times New Roman"/>
          <w:sz w:val="24"/>
          <w:szCs w:val="24"/>
          <w:lang w:val="lv-LV"/>
        </w:rPr>
        <w:t>, turpmāk – Nolikums</w:t>
      </w:r>
      <w:r w:rsidRPr="00CE59E0">
        <w:rPr>
          <w:rFonts w:ascii="Times New Roman" w:hAnsi="Times New Roman" w:cs="Times New Roman"/>
          <w:sz w:val="24"/>
          <w:szCs w:val="24"/>
          <w:lang w:val="lv-LV"/>
        </w:rPr>
        <w:t>.</w:t>
      </w:r>
    </w:p>
    <w:p w14:paraId="63AA2499" w14:textId="77777777" w:rsidR="006637CD" w:rsidRPr="00CE59E0" w:rsidRDefault="006637CD" w:rsidP="006637CD">
      <w:pPr>
        <w:pStyle w:val="Sarakstarindkopa"/>
        <w:rPr>
          <w:rFonts w:ascii="Times New Roman" w:hAnsi="Times New Roman" w:cs="Times New Roman"/>
          <w:sz w:val="24"/>
          <w:lang w:val="lv-LV"/>
        </w:rPr>
      </w:pPr>
    </w:p>
    <w:p w14:paraId="652C8E36" w14:textId="2CBBD871" w:rsidR="00B145FE" w:rsidRPr="00CE59E0" w:rsidRDefault="00B145FE" w:rsidP="1F359E6E">
      <w:pPr>
        <w:pStyle w:val="paragraph"/>
        <w:numPr>
          <w:ilvl w:val="1"/>
          <w:numId w:val="5"/>
        </w:numPr>
        <w:spacing w:before="0" w:beforeAutospacing="0" w:after="0" w:afterAutospacing="0"/>
        <w:ind w:left="810" w:hanging="450"/>
        <w:jc w:val="both"/>
        <w:rPr>
          <w:rStyle w:val="normaltextrun"/>
          <w:lang w:val="lv-LV"/>
        </w:rPr>
      </w:pPr>
      <w:r w:rsidRPr="00CE59E0">
        <w:rPr>
          <w:b/>
          <w:bCs/>
          <w:lang w:val="lv-LV"/>
        </w:rPr>
        <w:t>Konkursa mērķis</w:t>
      </w:r>
      <w:r w:rsidRPr="00CE59E0">
        <w:rPr>
          <w:lang w:val="lv-LV"/>
        </w:rPr>
        <w:t xml:space="preserve"> – </w:t>
      </w:r>
      <w:r w:rsidR="007220DC" w:rsidRPr="00CE59E0">
        <w:rPr>
          <w:rStyle w:val="normaltextrun"/>
          <w:lang w:val="lv-LV"/>
        </w:rPr>
        <w:t>sabiedriskā pasūtījuma ietvaros sabiedriski nozīmīga un kvalitatīva informatīvi analītiska un pētnieciska satura veidošana komerciālajos elektroniskajos plašsaziņas līdzekļos, kas raida televīzijas un radio programmas latviešu valodā, lai nodrošinātu valsts informatīvās telpas drošību un veicinātu kvalitatīvu žurnālistiku.</w:t>
      </w:r>
    </w:p>
    <w:p w14:paraId="1069A8CA" w14:textId="5C02E1D9" w:rsidR="006637CD" w:rsidRPr="00CE59E0"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78B02F75"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 xml:space="preserve">Konkursa finansējums ir </w:t>
      </w:r>
      <w:r w:rsidRPr="00CE59E0">
        <w:rPr>
          <w:rFonts w:ascii="Times New Roman" w:hAnsi="Times New Roman" w:cs="Times New Roman"/>
          <w:b/>
          <w:bCs/>
          <w:sz w:val="24"/>
          <w:szCs w:val="24"/>
          <w:lang w:val="lv-LV"/>
        </w:rPr>
        <w:t xml:space="preserve">EUR </w:t>
      </w:r>
      <w:r w:rsidR="007220DC" w:rsidRPr="00CE59E0">
        <w:rPr>
          <w:rFonts w:ascii="Times New Roman" w:hAnsi="Times New Roman" w:cs="Times New Roman"/>
          <w:b/>
          <w:bCs/>
          <w:sz w:val="24"/>
          <w:szCs w:val="24"/>
          <w:lang w:val="lv-LV"/>
        </w:rPr>
        <w:t>150</w:t>
      </w:r>
      <w:r w:rsidR="194577B9" w:rsidRPr="00CE59E0">
        <w:rPr>
          <w:rFonts w:ascii="Times New Roman" w:hAnsi="Times New Roman" w:cs="Times New Roman"/>
          <w:b/>
          <w:bCs/>
          <w:sz w:val="24"/>
          <w:szCs w:val="24"/>
          <w:lang w:val="lv-LV"/>
        </w:rPr>
        <w:t xml:space="preserve"> 000</w:t>
      </w:r>
      <w:r w:rsidRPr="00CE59E0">
        <w:rPr>
          <w:rFonts w:ascii="Times New Roman" w:hAnsi="Times New Roman" w:cs="Times New Roman"/>
          <w:b/>
          <w:bCs/>
          <w:sz w:val="24"/>
          <w:szCs w:val="24"/>
          <w:lang w:val="lv-LV"/>
        </w:rPr>
        <w:t>,-</w:t>
      </w:r>
      <w:r w:rsidRPr="00CE59E0">
        <w:rPr>
          <w:rFonts w:ascii="Times New Roman" w:hAnsi="Times New Roman" w:cs="Times New Roman"/>
          <w:sz w:val="24"/>
          <w:szCs w:val="24"/>
          <w:lang w:val="lv-LV"/>
        </w:rPr>
        <w:t xml:space="preserve"> (</w:t>
      </w:r>
      <w:r w:rsidR="007220DC" w:rsidRPr="00CE59E0">
        <w:rPr>
          <w:rFonts w:ascii="Times New Roman" w:hAnsi="Times New Roman" w:cs="Times New Roman"/>
          <w:sz w:val="24"/>
          <w:szCs w:val="24"/>
          <w:lang w:val="lv-LV"/>
        </w:rPr>
        <w:t xml:space="preserve">viens simts </w:t>
      </w:r>
      <w:r w:rsidR="00A24B4F" w:rsidRPr="00CE59E0">
        <w:rPr>
          <w:rFonts w:ascii="Times New Roman" w:hAnsi="Times New Roman" w:cs="Times New Roman"/>
          <w:sz w:val="24"/>
          <w:szCs w:val="24"/>
          <w:lang w:val="lv-LV"/>
        </w:rPr>
        <w:t xml:space="preserve">piecdesmit tūkstoši </w:t>
      </w:r>
      <w:proofErr w:type="spellStart"/>
      <w:r w:rsidR="00A24B4F" w:rsidRPr="00CE59E0">
        <w:rPr>
          <w:rFonts w:ascii="Times New Roman" w:hAnsi="Times New Roman" w:cs="Times New Roman"/>
          <w:i/>
          <w:iCs/>
          <w:sz w:val="24"/>
          <w:szCs w:val="24"/>
          <w:lang w:val="lv-LV"/>
        </w:rPr>
        <w:t>euro</w:t>
      </w:r>
      <w:proofErr w:type="spellEnd"/>
      <w:r w:rsidR="00A24B4F" w:rsidRPr="00CE59E0">
        <w:rPr>
          <w:rFonts w:ascii="Times New Roman" w:hAnsi="Times New Roman" w:cs="Times New Roman"/>
          <w:sz w:val="24"/>
          <w:szCs w:val="24"/>
          <w:lang w:val="lv-LV"/>
        </w:rPr>
        <w:t xml:space="preserve"> un 00 </w:t>
      </w:r>
      <w:proofErr w:type="spellStart"/>
      <w:r w:rsidR="00A24B4F" w:rsidRPr="00CE59E0">
        <w:rPr>
          <w:rFonts w:ascii="Times New Roman" w:hAnsi="Times New Roman" w:cs="Times New Roman"/>
          <w:i/>
          <w:iCs/>
          <w:sz w:val="24"/>
          <w:szCs w:val="24"/>
          <w:lang w:val="lv-LV"/>
        </w:rPr>
        <w:t>euro</w:t>
      </w:r>
      <w:proofErr w:type="spellEnd"/>
      <w:r w:rsidR="00A24B4F" w:rsidRPr="00CE59E0">
        <w:rPr>
          <w:rFonts w:ascii="Times New Roman" w:hAnsi="Times New Roman" w:cs="Times New Roman"/>
          <w:sz w:val="24"/>
          <w:szCs w:val="24"/>
          <w:lang w:val="lv-LV"/>
        </w:rPr>
        <w:t xml:space="preserve"> centi</w:t>
      </w:r>
      <w:r w:rsidRPr="00CE59E0">
        <w:rPr>
          <w:rFonts w:ascii="Times New Roman" w:hAnsi="Times New Roman" w:cs="Times New Roman"/>
          <w:sz w:val="24"/>
          <w:szCs w:val="24"/>
          <w:lang w:val="lv-LV"/>
        </w:rPr>
        <w:t>)</w:t>
      </w:r>
      <w:r w:rsidR="00DC7D64" w:rsidRPr="00CE59E0">
        <w:rPr>
          <w:rFonts w:ascii="Times New Roman" w:hAnsi="Times New Roman" w:cs="Times New Roman"/>
          <w:sz w:val="24"/>
          <w:szCs w:val="24"/>
          <w:lang w:val="lv-LV"/>
        </w:rPr>
        <w:t xml:space="preserve"> </w:t>
      </w:r>
      <w:r w:rsidR="00190EC3" w:rsidRPr="00CE59E0">
        <w:rPr>
          <w:rFonts w:ascii="Times New Roman" w:hAnsi="Times New Roman" w:cs="Times New Roman"/>
          <w:sz w:val="24"/>
          <w:szCs w:val="24"/>
          <w:lang w:val="lv-LV"/>
        </w:rPr>
        <w:t>no pieejamā finansējuma EUR </w:t>
      </w:r>
      <w:r w:rsidR="007220DC" w:rsidRPr="00CE59E0">
        <w:rPr>
          <w:rFonts w:ascii="Times New Roman" w:hAnsi="Times New Roman" w:cs="Times New Roman"/>
          <w:sz w:val="24"/>
          <w:szCs w:val="24"/>
          <w:lang w:val="lv-LV"/>
        </w:rPr>
        <w:t>50</w:t>
      </w:r>
      <w:r w:rsidR="00190EC3" w:rsidRPr="00CE59E0">
        <w:rPr>
          <w:rFonts w:ascii="Times New Roman" w:hAnsi="Times New Roman" w:cs="Times New Roman"/>
          <w:sz w:val="24"/>
          <w:szCs w:val="24"/>
          <w:lang w:val="lv-LV"/>
        </w:rPr>
        <w:t>0 000,- apmērā, kas piešķirti Padomei sabiedriskā pasūtījuma īstenošanai komerciālajos</w:t>
      </w:r>
      <w:r w:rsidR="00190EC3" w:rsidRPr="00E634B4">
        <w:rPr>
          <w:rFonts w:ascii="Times New Roman" w:hAnsi="Times New Roman" w:cs="Times New Roman"/>
          <w:sz w:val="24"/>
          <w:szCs w:val="24"/>
          <w:lang w:val="lv-LV"/>
        </w:rPr>
        <w:t xml:space="preserve">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2"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2"/>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1F8EAA5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3"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3"/>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w:t>
      </w:r>
      <w:r w:rsidRPr="00C34838">
        <w:rPr>
          <w:rFonts w:ascii="Times New Roman" w:hAnsi="Times New Roman" w:cs="Times New Roman"/>
          <w:sz w:val="24"/>
          <w:szCs w:val="24"/>
          <w:lang w:val="lv-LV"/>
        </w:rPr>
        <w:lastRenderedPageBreak/>
        <w:t>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bookmarkStart w:id="4" w:name="_Hlk64376132"/>
      <w:r w:rsidR="00C4001A">
        <w:rPr>
          <w:rFonts w:ascii="Times New Roman" w:hAnsi="Times New Roman" w:cs="Times New Roman"/>
          <w:sz w:val="24"/>
          <w:szCs w:val="24"/>
          <w:lang w:val="lv-LV"/>
        </w:rPr>
        <w:t>un sadaļā "Televīzija, Radio", "Komerciālie radio", "Sabiedriskais pasūtījums"</w:t>
      </w:r>
      <w:r w:rsidRPr="00C34838">
        <w:rPr>
          <w:rFonts w:ascii="Times New Roman" w:hAnsi="Times New Roman" w:cs="Times New Roman"/>
          <w:sz w:val="24"/>
          <w:szCs w:val="24"/>
          <w:lang w:val="lv-LV"/>
        </w:rPr>
        <w:t>.</w:t>
      </w:r>
      <w:bookmarkEnd w:id="4"/>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1540FE71" w:rsidR="0016153C" w:rsidRPr="00CE59E0"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 xml:space="preserve">Konkursa uzdevums ir veikt pretendentu iesniegto </w:t>
      </w:r>
      <w:r w:rsidR="00A63CC4" w:rsidRPr="00CE59E0">
        <w:rPr>
          <w:rFonts w:ascii="Times New Roman" w:hAnsi="Times New Roman" w:cs="Times New Roman"/>
          <w:sz w:val="24"/>
          <w:szCs w:val="24"/>
          <w:lang w:val="lv-LV"/>
        </w:rPr>
        <w:t>piedāvājumu</w:t>
      </w:r>
      <w:r w:rsidRPr="00CE59E0">
        <w:rPr>
          <w:rFonts w:ascii="Times New Roman" w:hAnsi="Times New Roman" w:cs="Times New Roman"/>
          <w:color w:val="FF0000"/>
          <w:sz w:val="24"/>
          <w:szCs w:val="24"/>
          <w:lang w:val="lv-LV"/>
        </w:rPr>
        <w:t xml:space="preserve"> </w:t>
      </w:r>
      <w:r w:rsidRPr="00CE59E0">
        <w:rPr>
          <w:rFonts w:ascii="Times New Roman" w:hAnsi="Times New Roman" w:cs="Times New Roman"/>
          <w:sz w:val="24"/>
          <w:szCs w:val="24"/>
          <w:lang w:val="lv-LV"/>
        </w:rPr>
        <w:t xml:space="preserve">izvērtēšanu un </w:t>
      </w:r>
      <w:r w:rsidR="00A63CC4" w:rsidRPr="00CE59E0">
        <w:rPr>
          <w:rFonts w:ascii="Times New Roman" w:hAnsi="Times New Roman" w:cs="Times New Roman"/>
          <w:sz w:val="24"/>
          <w:szCs w:val="24"/>
          <w:lang w:val="lv-LV"/>
        </w:rPr>
        <w:t>izvēlēties</w:t>
      </w:r>
      <w:r w:rsidR="007220DC" w:rsidRPr="00CE59E0">
        <w:rPr>
          <w:rFonts w:ascii="Times New Roman" w:hAnsi="Times New Roman" w:cs="Times New Roman"/>
          <w:sz w:val="24"/>
          <w:szCs w:val="24"/>
          <w:lang w:val="lv-LV"/>
        </w:rPr>
        <w:t xml:space="preserve"> informatīvi analītiskā</w:t>
      </w:r>
      <w:r w:rsidR="00A63CC4" w:rsidRPr="00CE59E0">
        <w:rPr>
          <w:rFonts w:ascii="Times New Roman" w:hAnsi="Times New Roman" w:cs="Times New Roman"/>
          <w:sz w:val="24"/>
          <w:szCs w:val="24"/>
          <w:lang w:val="lv-LV"/>
        </w:rPr>
        <w:t xml:space="preserve"> </w:t>
      </w:r>
      <w:r w:rsidR="00DA53B3" w:rsidRPr="00CE59E0">
        <w:rPr>
          <w:rFonts w:ascii="Times New Roman" w:hAnsi="Times New Roman" w:cs="Times New Roman"/>
          <w:sz w:val="24"/>
          <w:szCs w:val="24"/>
          <w:lang w:val="lv-LV"/>
        </w:rPr>
        <w:t>satura</w:t>
      </w:r>
      <w:r w:rsidR="007220DC" w:rsidRPr="00CE59E0">
        <w:rPr>
          <w:rFonts w:ascii="Times New Roman" w:hAnsi="Times New Roman" w:cs="Times New Roman"/>
          <w:sz w:val="24"/>
          <w:szCs w:val="24"/>
          <w:lang w:val="lv-LV"/>
        </w:rPr>
        <w:t xml:space="preserve"> </w:t>
      </w:r>
      <w:r w:rsidR="0088287E" w:rsidRPr="00CE59E0">
        <w:rPr>
          <w:rFonts w:ascii="Times New Roman" w:hAnsi="Times New Roman" w:cs="Times New Roman"/>
          <w:sz w:val="24"/>
          <w:szCs w:val="24"/>
          <w:lang w:val="lv-LV"/>
        </w:rPr>
        <w:t>veidošanai</w:t>
      </w:r>
      <w:r w:rsidR="0088287E" w:rsidRPr="00CE59E0">
        <w:rPr>
          <w:rFonts w:ascii="Times New Roman" w:hAnsi="Times New Roman" w:cs="Times New Roman"/>
          <w:color w:val="70AD47" w:themeColor="accent6"/>
          <w:sz w:val="24"/>
          <w:szCs w:val="24"/>
          <w:lang w:val="lv-LV"/>
        </w:rPr>
        <w:t xml:space="preserve"> </w:t>
      </w:r>
      <w:r w:rsidR="00A63CC4" w:rsidRPr="00CE59E0">
        <w:rPr>
          <w:rFonts w:ascii="Times New Roman" w:hAnsi="Times New Roman" w:cs="Times New Roman"/>
          <w:sz w:val="24"/>
          <w:szCs w:val="24"/>
          <w:lang w:val="lv-LV"/>
        </w:rPr>
        <w:t>piemērotāko/-</w:t>
      </w:r>
      <w:proofErr w:type="spellStart"/>
      <w:r w:rsidR="00A63CC4" w:rsidRPr="00CE59E0">
        <w:rPr>
          <w:rFonts w:ascii="Times New Roman" w:hAnsi="Times New Roman" w:cs="Times New Roman"/>
          <w:sz w:val="24"/>
          <w:szCs w:val="24"/>
          <w:lang w:val="lv-LV"/>
        </w:rPr>
        <w:t>os</w:t>
      </w:r>
      <w:proofErr w:type="spellEnd"/>
      <w:r w:rsidR="00A63CC4" w:rsidRPr="00CE59E0">
        <w:rPr>
          <w:rFonts w:ascii="Times New Roman" w:hAnsi="Times New Roman" w:cs="Times New Roman"/>
          <w:sz w:val="24"/>
          <w:szCs w:val="24"/>
          <w:lang w:val="lv-LV"/>
        </w:rPr>
        <w:t xml:space="preserve"> kandidātu/</w:t>
      </w:r>
      <w:r w:rsidR="005A0A12" w:rsidRPr="00CE59E0">
        <w:rPr>
          <w:rFonts w:ascii="Times New Roman" w:hAnsi="Times New Roman" w:cs="Times New Roman"/>
          <w:sz w:val="24"/>
          <w:szCs w:val="24"/>
          <w:lang w:val="lv-LV"/>
        </w:rPr>
        <w:t>-</w:t>
      </w:r>
      <w:proofErr w:type="spellStart"/>
      <w:r w:rsidR="00A63CC4" w:rsidRPr="00CE59E0">
        <w:rPr>
          <w:rFonts w:ascii="Times New Roman" w:hAnsi="Times New Roman" w:cs="Times New Roman"/>
          <w:sz w:val="24"/>
          <w:szCs w:val="24"/>
          <w:lang w:val="lv-LV"/>
        </w:rPr>
        <w:t>us</w:t>
      </w:r>
      <w:proofErr w:type="spellEnd"/>
      <w:r w:rsidR="00A63CC4" w:rsidRPr="00CE59E0">
        <w:rPr>
          <w:rFonts w:ascii="Times New Roman" w:hAnsi="Times New Roman" w:cs="Times New Roman"/>
          <w:sz w:val="24"/>
          <w:szCs w:val="24"/>
          <w:lang w:val="lv-LV"/>
        </w:rPr>
        <w:t>. Konkursa komisija var atzīt pretendentu par uzvarētāju daļā no iesniegtā piedāvājuma</w:t>
      </w:r>
      <w:r w:rsidR="006222FD" w:rsidRPr="00CE59E0">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3A5DECED"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Konkurss tiek izsludināts un ar tā Nolikumu var </w:t>
      </w:r>
      <w:r w:rsidR="00B145FE" w:rsidRPr="00CE59E0">
        <w:rPr>
          <w:rFonts w:ascii="Times New Roman" w:hAnsi="Times New Roman" w:cs="Times New Roman"/>
          <w:sz w:val="24"/>
          <w:szCs w:val="24"/>
          <w:lang w:val="lv-LV"/>
        </w:rPr>
        <w:t xml:space="preserve">iepazīties no </w:t>
      </w:r>
      <w:r w:rsidR="00E94D41" w:rsidRPr="00CE59E0">
        <w:rPr>
          <w:rFonts w:ascii="Times New Roman" w:hAnsi="Times New Roman" w:cs="Times New Roman"/>
          <w:sz w:val="24"/>
          <w:szCs w:val="24"/>
          <w:lang w:val="lv-LV"/>
        </w:rPr>
        <w:t>202</w:t>
      </w:r>
      <w:r w:rsidR="00A41C4C" w:rsidRPr="00CE59E0">
        <w:rPr>
          <w:rFonts w:ascii="Times New Roman" w:hAnsi="Times New Roman" w:cs="Times New Roman"/>
          <w:sz w:val="24"/>
          <w:szCs w:val="24"/>
          <w:lang w:val="lv-LV"/>
        </w:rPr>
        <w:t>1</w:t>
      </w:r>
      <w:r w:rsidR="00B145FE" w:rsidRPr="00CE59E0">
        <w:rPr>
          <w:rFonts w:ascii="Times New Roman" w:hAnsi="Times New Roman" w:cs="Times New Roman"/>
          <w:sz w:val="24"/>
          <w:szCs w:val="24"/>
          <w:lang w:val="lv-LV"/>
        </w:rPr>
        <w:t>.</w:t>
      </w:r>
      <w:r w:rsidR="00A41C4C" w:rsidRPr="00CE59E0">
        <w:rPr>
          <w:rFonts w:ascii="Times New Roman" w:hAnsi="Times New Roman" w:cs="Times New Roman"/>
          <w:sz w:val="24"/>
          <w:szCs w:val="24"/>
          <w:lang w:val="lv-LV"/>
        </w:rPr>
        <w:t> </w:t>
      </w:r>
      <w:r w:rsidR="00B145FE" w:rsidRPr="00CE59E0">
        <w:rPr>
          <w:rFonts w:ascii="Times New Roman" w:hAnsi="Times New Roman" w:cs="Times New Roman"/>
          <w:sz w:val="24"/>
          <w:szCs w:val="24"/>
          <w:lang w:val="lv-LV"/>
        </w:rPr>
        <w:t xml:space="preserve">gada </w:t>
      </w:r>
      <w:r w:rsidR="007220DC" w:rsidRPr="00CE59E0">
        <w:rPr>
          <w:rFonts w:ascii="Times New Roman" w:hAnsi="Times New Roman" w:cs="Times New Roman"/>
          <w:sz w:val="24"/>
          <w:szCs w:val="24"/>
          <w:lang w:val="lv-LV"/>
        </w:rPr>
        <w:t>2</w:t>
      </w:r>
      <w:r w:rsidR="00E13237" w:rsidRPr="00CE59E0">
        <w:rPr>
          <w:rFonts w:ascii="Times New Roman" w:hAnsi="Times New Roman" w:cs="Times New Roman"/>
          <w:sz w:val="24"/>
          <w:szCs w:val="24"/>
          <w:lang w:val="lv-LV"/>
        </w:rPr>
        <w:t>6</w:t>
      </w:r>
      <w:r w:rsidR="006E1947" w:rsidRPr="00CE59E0">
        <w:rPr>
          <w:rFonts w:ascii="Times New Roman" w:hAnsi="Times New Roman" w:cs="Times New Roman"/>
          <w:sz w:val="24"/>
          <w:szCs w:val="24"/>
          <w:lang w:val="lv-LV"/>
        </w:rPr>
        <w:t>. </w:t>
      </w:r>
      <w:r w:rsidR="00FD064C" w:rsidRPr="00CE59E0">
        <w:rPr>
          <w:rFonts w:ascii="Times New Roman" w:hAnsi="Times New Roman" w:cs="Times New Roman"/>
          <w:sz w:val="24"/>
          <w:szCs w:val="24"/>
          <w:lang w:val="lv-LV"/>
        </w:rPr>
        <w:t xml:space="preserve">februāra </w:t>
      </w:r>
      <w:r w:rsidR="00B145FE" w:rsidRPr="00CE59E0">
        <w:rPr>
          <w:rFonts w:ascii="Times New Roman" w:hAnsi="Times New Roman" w:cs="Times New Roman"/>
          <w:sz w:val="24"/>
          <w:szCs w:val="24"/>
          <w:lang w:val="lv-LV"/>
        </w:rPr>
        <w:t xml:space="preserve">Padomes </w:t>
      </w:r>
      <w:r w:rsidR="00775B55" w:rsidRPr="00CE59E0">
        <w:rPr>
          <w:rFonts w:ascii="Times New Roman" w:hAnsi="Times New Roman" w:cs="Times New Roman"/>
          <w:sz w:val="24"/>
          <w:szCs w:val="24"/>
          <w:lang w:val="lv-LV"/>
        </w:rPr>
        <w:t>interneta vietnē</w:t>
      </w:r>
      <w:r w:rsidR="00B145FE" w:rsidRPr="00CE59E0">
        <w:rPr>
          <w:rFonts w:ascii="Times New Roman" w:hAnsi="Times New Roman" w:cs="Times New Roman"/>
          <w:sz w:val="24"/>
          <w:szCs w:val="24"/>
          <w:lang w:val="lv-LV"/>
        </w:rPr>
        <w:t xml:space="preserve"> </w:t>
      </w:r>
      <w:hyperlink r:id="rId13">
        <w:r w:rsidR="51707EAA" w:rsidRPr="00CE59E0">
          <w:rPr>
            <w:rStyle w:val="Hipersaite"/>
            <w:rFonts w:ascii="Times New Roman" w:hAnsi="Times New Roman"/>
            <w:color w:val="auto"/>
            <w:sz w:val="24"/>
            <w:szCs w:val="24"/>
            <w:lang w:val="lv-LV"/>
          </w:rPr>
          <w:t>http://www.neplpadome.lv</w:t>
        </w:r>
      </w:hyperlink>
      <w:r w:rsidR="001E6D88" w:rsidRPr="00CE59E0">
        <w:rPr>
          <w:rFonts w:ascii="Times New Roman" w:hAnsi="Times New Roman" w:cs="Times New Roman"/>
          <w:sz w:val="24"/>
          <w:szCs w:val="24"/>
          <w:lang w:val="lv-LV"/>
        </w:rPr>
        <w:t xml:space="preserve">, sadaļā </w:t>
      </w:r>
      <w:r w:rsidR="0042204E" w:rsidRPr="00CE59E0">
        <w:rPr>
          <w:rFonts w:ascii="Times New Roman" w:hAnsi="Times New Roman" w:cs="Times New Roman"/>
          <w:sz w:val="24"/>
          <w:szCs w:val="24"/>
          <w:lang w:val="lv-LV"/>
        </w:rPr>
        <w:t>"</w:t>
      </w:r>
      <w:r w:rsidR="001E6D88" w:rsidRPr="00CE59E0">
        <w:rPr>
          <w:rFonts w:ascii="Times New Roman" w:hAnsi="Times New Roman" w:cs="Times New Roman"/>
          <w:sz w:val="24"/>
          <w:szCs w:val="24"/>
          <w:lang w:val="lv-LV"/>
        </w:rPr>
        <w:t>Televīzija, radio</w:t>
      </w:r>
      <w:r w:rsidR="0042204E" w:rsidRPr="00CE59E0">
        <w:rPr>
          <w:rFonts w:ascii="Times New Roman" w:hAnsi="Times New Roman" w:cs="Times New Roman"/>
          <w:sz w:val="24"/>
          <w:szCs w:val="24"/>
          <w:lang w:val="lv-LV"/>
        </w:rPr>
        <w:t>"</w:t>
      </w:r>
      <w:r w:rsidR="001E6D88" w:rsidRPr="00CE59E0">
        <w:rPr>
          <w:rFonts w:ascii="Times New Roman" w:hAnsi="Times New Roman" w:cs="Times New Roman"/>
          <w:sz w:val="24"/>
          <w:szCs w:val="24"/>
          <w:lang w:val="lv-LV"/>
        </w:rPr>
        <w:t xml:space="preserve">, </w:t>
      </w:r>
      <w:r w:rsidR="0042204E" w:rsidRPr="00CE59E0">
        <w:rPr>
          <w:rFonts w:ascii="Times New Roman" w:hAnsi="Times New Roman" w:cs="Times New Roman"/>
          <w:sz w:val="24"/>
          <w:szCs w:val="24"/>
          <w:lang w:val="lv-LV"/>
        </w:rPr>
        <w:t>"</w:t>
      </w:r>
      <w:r w:rsidR="00B145FE" w:rsidRPr="00CE59E0">
        <w:rPr>
          <w:rFonts w:ascii="Times New Roman" w:hAnsi="Times New Roman" w:cs="Times New Roman"/>
          <w:sz w:val="24"/>
          <w:szCs w:val="24"/>
          <w:lang w:val="lv-LV"/>
        </w:rPr>
        <w:t>Komerciāl</w:t>
      </w:r>
      <w:r w:rsidR="00361CBA" w:rsidRPr="00CE59E0">
        <w:rPr>
          <w:rFonts w:ascii="Times New Roman" w:hAnsi="Times New Roman" w:cs="Times New Roman"/>
          <w:sz w:val="24"/>
          <w:szCs w:val="24"/>
          <w:lang w:val="lv-LV"/>
        </w:rPr>
        <w:t>ās</w:t>
      </w:r>
      <w:r w:rsidR="00B145FE" w:rsidRPr="00CE59E0">
        <w:rPr>
          <w:rFonts w:ascii="Times New Roman" w:hAnsi="Times New Roman" w:cs="Times New Roman"/>
          <w:sz w:val="24"/>
          <w:szCs w:val="24"/>
          <w:lang w:val="lv-LV"/>
        </w:rPr>
        <w:t xml:space="preserve"> </w:t>
      </w:r>
      <w:r w:rsidR="00361CBA" w:rsidRPr="00CE59E0">
        <w:rPr>
          <w:rFonts w:ascii="Times New Roman" w:hAnsi="Times New Roman" w:cs="Times New Roman"/>
          <w:sz w:val="24"/>
          <w:szCs w:val="24"/>
          <w:lang w:val="lv-LV"/>
        </w:rPr>
        <w:t>televīzijas</w:t>
      </w:r>
      <w:r w:rsidR="00682890" w:rsidRPr="00CE59E0">
        <w:rPr>
          <w:rFonts w:ascii="Times New Roman" w:hAnsi="Times New Roman" w:cs="Times New Roman"/>
          <w:sz w:val="24"/>
          <w:szCs w:val="24"/>
          <w:lang w:val="lv-LV"/>
        </w:rPr>
        <w:t>/komerciālie radio</w:t>
      </w:r>
      <w:r w:rsidR="0042204E" w:rsidRPr="00CE59E0">
        <w:rPr>
          <w:rFonts w:ascii="Times New Roman" w:hAnsi="Times New Roman" w:cs="Times New Roman"/>
          <w:sz w:val="24"/>
          <w:szCs w:val="24"/>
          <w:lang w:val="lv-LV"/>
        </w:rPr>
        <w:t>"</w:t>
      </w:r>
      <w:r w:rsidR="00B145FE" w:rsidRPr="00CE59E0">
        <w:rPr>
          <w:rFonts w:ascii="Times New Roman" w:hAnsi="Times New Roman" w:cs="Times New Roman"/>
          <w:sz w:val="24"/>
          <w:szCs w:val="24"/>
          <w:lang w:val="lv-LV"/>
        </w:rPr>
        <w:t xml:space="preserve">, </w:t>
      </w:r>
      <w:r w:rsidR="0042204E" w:rsidRPr="00CE59E0">
        <w:rPr>
          <w:rFonts w:ascii="Times New Roman" w:hAnsi="Times New Roman" w:cs="Times New Roman"/>
          <w:sz w:val="24"/>
          <w:szCs w:val="24"/>
          <w:lang w:val="lv-LV"/>
        </w:rPr>
        <w:t>"</w:t>
      </w:r>
      <w:r w:rsidR="00B145FE" w:rsidRPr="00CE59E0">
        <w:rPr>
          <w:rFonts w:ascii="Times New Roman" w:hAnsi="Times New Roman" w:cs="Times New Roman"/>
          <w:sz w:val="24"/>
          <w:szCs w:val="24"/>
          <w:lang w:val="lv-LV"/>
        </w:rPr>
        <w:t>Konkursi</w:t>
      </w:r>
      <w:r w:rsidR="0042204E" w:rsidRPr="00CE59E0">
        <w:rPr>
          <w:rFonts w:ascii="Times New Roman" w:hAnsi="Times New Roman" w:cs="Times New Roman"/>
          <w:sz w:val="24"/>
          <w:szCs w:val="24"/>
          <w:lang w:val="lv-LV"/>
        </w:rPr>
        <w:t>"</w:t>
      </w:r>
      <w:r w:rsidR="00F32170" w:rsidRPr="00CE59E0">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59F855EA"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w:t>
      </w:r>
      <w:r w:rsidR="0F344CDE" w:rsidRPr="00CE59E0">
        <w:rPr>
          <w:rFonts w:ascii="Times New Roman" w:hAnsi="Times New Roman" w:cs="Times New Roman"/>
          <w:sz w:val="24"/>
          <w:szCs w:val="24"/>
          <w:lang w:val="lv-LV"/>
        </w:rPr>
        <w:t xml:space="preserve">nepieciešamību pieteikties konkursā </w:t>
      </w:r>
      <w:r w:rsidR="0042204E" w:rsidRPr="00CE59E0">
        <w:rPr>
          <w:rFonts w:ascii="Times New Roman" w:hAnsi="Times New Roman" w:cs="Times New Roman"/>
          <w:sz w:val="24"/>
          <w:szCs w:val="24"/>
          <w:lang w:val="lv-LV"/>
        </w:rPr>
        <w:t>"</w:t>
      </w:r>
      <w:r w:rsidR="007220DC" w:rsidRPr="00CE59E0">
        <w:rPr>
          <w:rFonts w:ascii="Times New Roman" w:hAnsi="Times New Roman" w:cs="Times New Roman"/>
          <w:sz w:val="24"/>
          <w:szCs w:val="24"/>
          <w:lang w:val="lv-LV"/>
        </w:rPr>
        <w:t>Informatīvi analītiska un pētnieciska satura veidošana elektroniskajos plašsaziņas līdzekļos, kas raida televīzijas un radio programmas</w:t>
      </w:r>
      <w:r w:rsidR="0042204E" w:rsidRPr="00CE59E0">
        <w:rPr>
          <w:rFonts w:ascii="Times New Roman" w:hAnsi="Times New Roman" w:cs="Times New Roman"/>
          <w:sz w:val="24"/>
          <w:szCs w:val="24"/>
          <w:lang w:val="lv-LV"/>
        </w:rPr>
        <w:t>"</w:t>
      </w:r>
      <w:r w:rsidR="0F344CDE" w:rsidRPr="00CE59E0">
        <w:rPr>
          <w:rFonts w:ascii="Times New Roman" w:hAnsi="Times New Roman" w:cs="Times New Roman"/>
          <w:sz w:val="24"/>
          <w:szCs w:val="24"/>
          <w:lang w:val="lv-LV"/>
        </w:rPr>
        <w:t>, pretendents piekrīt konkursa pieteikumā norādīto personas datu nonākšanai Nacionālās elektronisko</w:t>
      </w:r>
      <w:r w:rsidR="0F344CDE" w:rsidRPr="1F359E6E">
        <w:rPr>
          <w:rFonts w:ascii="Times New Roman" w:hAnsi="Times New Roman" w:cs="Times New Roman"/>
          <w:sz w:val="24"/>
          <w:szCs w:val="24"/>
          <w:lang w:val="lv-LV"/>
        </w:rPr>
        <w:t xml:space="preserve"> plašsaziņas līdzekļu padomes rīcībā. Pretendentu iesniegtie 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12E7EC1E" w:rsidR="001A5008" w:rsidRPr="00CE59E0"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4F26FE">
        <w:rPr>
          <w:b w:val="0"/>
          <w:sz w:val="24"/>
          <w:szCs w:val="24"/>
          <w:lang w:val="lv-LV"/>
        </w:rPr>
        <w:t xml:space="preserve">Viens </w:t>
      </w:r>
      <w:r w:rsidRPr="00CE59E0">
        <w:rPr>
          <w:b w:val="0"/>
          <w:sz w:val="24"/>
          <w:szCs w:val="24"/>
          <w:lang w:val="lv-LV"/>
        </w:rPr>
        <w:t xml:space="preserve">elektroniskais plašsaziņas līdzeklis Konkursā var piedalīties ar ne vairāk kā </w:t>
      </w:r>
      <w:r w:rsidR="007220DC" w:rsidRPr="00CE59E0">
        <w:rPr>
          <w:b w:val="0"/>
          <w:sz w:val="24"/>
          <w:szCs w:val="24"/>
          <w:lang w:val="lv-LV"/>
        </w:rPr>
        <w:t>diviem projektiem</w:t>
      </w:r>
      <w:r w:rsidRPr="00CE59E0">
        <w:rPr>
          <w:b w:val="0"/>
          <w:sz w:val="24"/>
          <w:szCs w:val="24"/>
          <w:lang w:val="lv-LV"/>
        </w:rPr>
        <w:t xml:space="preserve">. Viens piedāvājums satur ne vairāk kā vienu projektu. </w:t>
      </w:r>
    </w:p>
    <w:p w14:paraId="12AA3F92" w14:textId="77777777" w:rsidR="001A5008" w:rsidRPr="00CE59E0" w:rsidRDefault="001A5008" w:rsidP="001A5008">
      <w:pPr>
        <w:pStyle w:val="Sarakstarindkopa"/>
        <w:rPr>
          <w:b/>
          <w:bCs/>
          <w:color w:val="70AD47" w:themeColor="accent6"/>
          <w:sz w:val="24"/>
          <w:szCs w:val="24"/>
          <w:lang w:val="lv-LV"/>
        </w:rPr>
      </w:pPr>
    </w:p>
    <w:p w14:paraId="247A71CE" w14:textId="3D6C61B4" w:rsidR="0088287E" w:rsidRPr="00CE59E0"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CE59E0">
        <w:rPr>
          <w:b w:val="0"/>
          <w:sz w:val="24"/>
          <w:szCs w:val="24"/>
          <w:lang w:val="lv-LV"/>
        </w:rPr>
        <w:t xml:space="preserve">Konkursa ietvaros vienam projektam piešķirtais finansējums nedrīkst pārsniegt </w:t>
      </w:r>
      <w:r w:rsidR="00EB6B71" w:rsidRPr="00CE59E0">
        <w:rPr>
          <w:bCs/>
          <w:sz w:val="24"/>
          <w:szCs w:val="24"/>
          <w:lang w:val="lv-LV"/>
        </w:rPr>
        <w:t>EUR</w:t>
      </w:r>
      <w:r w:rsidR="00EB6B71" w:rsidRPr="00CE59E0">
        <w:rPr>
          <w:b w:val="0"/>
          <w:sz w:val="24"/>
          <w:szCs w:val="24"/>
          <w:lang w:val="lv-LV"/>
        </w:rPr>
        <w:t> </w:t>
      </w:r>
      <w:r w:rsidR="00EB6B71" w:rsidRPr="00CE59E0">
        <w:rPr>
          <w:sz w:val="24"/>
          <w:szCs w:val="24"/>
          <w:lang w:val="lv-LV"/>
        </w:rPr>
        <w:t xml:space="preserve">75 000,- </w:t>
      </w:r>
      <w:r w:rsidR="00EB6B71" w:rsidRPr="00CE59E0">
        <w:rPr>
          <w:b w:val="0"/>
          <w:bCs/>
          <w:sz w:val="24"/>
          <w:szCs w:val="24"/>
          <w:lang w:val="lv-LV"/>
        </w:rPr>
        <w:t xml:space="preserve">(septiņdesmit pieci tūkstoši </w:t>
      </w:r>
      <w:proofErr w:type="spellStart"/>
      <w:r w:rsidR="00EB6B71" w:rsidRPr="00CE59E0">
        <w:rPr>
          <w:b w:val="0"/>
          <w:bCs/>
          <w:i/>
          <w:iCs/>
          <w:sz w:val="24"/>
          <w:szCs w:val="24"/>
          <w:lang w:val="lv-LV"/>
        </w:rPr>
        <w:t>euro</w:t>
      </w:r>
      <w:proofErr w:type="spellEnd"/>
      <w:r w:rsidR="00EB6B71" w:rsidRPr="00CE59E0">
        <w:rPr>
          <w:b w:val="0"/>
          <w:bCs/>
          <w:i/>
          <w:iCs/>
          <w:sz w:val="24"/>
          <w:szCs w:val="24"/>
          <w:lang w:val="lv-LV"/>
        </w:rPr>
        <w:t xml:space="preserve"> </w:t>
      </w:r>
      <w:r w:rsidR="00EB6B71" w:rsidRPr="00CE59E0">
        <w:rPr>
          <w:b w:val="0"/>
          <w:bCs/>
          <w:sz w:val="24"/>
          <w:szCs w:val="24"/>
          <w:lang w:val="lv-LV"/>
        </w:rPr>
        <w:t xml:space="preserve">un 00 </w:t>
      </w:r>
      <w:proofErr w:type="spellStart"/>
      <w:r w:rsidR="00EB6B71" w:rsidRPr="00CE59E0">
        <w:rPr>
          <w:b w:val="0"/>
          <w:bCs/>
          <w:i/>
          <w:iCs/>
          <w:sz w:val="24"/>
          <w:szCs w:val="24"/>
          <w:lang w:val="lv-LV"/>
        </w:rPr>
        <w:t>euro</w:t>
      </w:r>
      <w:proofErr w:type="spellEnd"/>
      <w:r w:rsidR="00EB6B71" w:rsidRPr="00CE59E0">
        <w:rPr>
          <w:b w:val="0"/>
          <w:bCs/>
          <w:sz w:val="24"/>
          <w:szCs w:val="24"/>
          <w:lang w:val="lv-LV"/>
        </w:rPr>
        <w:t xml:space="preserve"> centi).</w:t>
      </w:r>
    </w:p>
    <w:p w14:paraId="086CABD4" w14:textId="77777777" w:rsidR="0088287E" w:rsidRPr="00CE59E0" w:rsidRDefault="0088287E" w:rsidP="0088287E">
      <w:pPr>
        <w:pStyle w:val="Sarakstarindkopa"/>
        <w:rPr>
          <w:b/>
          <w:sz w:val="24"/>
          <w:szCs w:val="24"/>
          <w:lang w:val="lv-LV"/>
        </w:rPr>
      </w:pPr>
    </w:p>
    <w:p w14:paraId="48A209CB" w14:textId="63F116C9" w:rsidR="006320D0"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CE59E0">
        <w:rPr>
          <w:b w:val="0"/>
          <w:sz w:val="24"/>
          <w:szCs w:val="24"/>
          <w:lang w:val="lv-LV"/>
        </w:rPr>
        <w:t>Konkursa ietvaros p</w:t>
      </w:r>
      <w:r w:rsidR="00BF0AC0" w:rsidRPr="00CE59E0">
        <w:rPr>
          <w:b w:val="0"/>
          <w:sz w:val="24"/>
          <w:szCs w:val="24"/>
          <w:lang w:val="lv-LV"/>
        </w:rPr>
        <w:t xml:space="preserve">rojekta iesniedzējam </w:t>
      </w:r>
      <w:r w:rsidRPr="00CE59E0">
        <w:rPr>
          <w:b w:val="0"/>
          <w:sz w:val="24"/>
          <w:szCs w:val="24"/>
          <w:lang w:val="lv-LV"/>
        </w:rPr>
        <w:t xml:space="preserve">piešķirtais </w:t>
      </w:r>
      <w:r w:rsidR="00BF0AC0" w:rsidRPr="00CE59E0">
        <w:rPr>
          <w:b w:val="0"/>
          <w:sz w:val="24"/>
          <w:szCs w:val="24"/>
          <w:lang w:val="lv-LV"/>
        </w:rPr>
        <w:t xml:space="preserve">finansējums nedrīkst pārsniegt </w:t>
      </w:r>
      <w:r w:rsidR="00EB6B71" w:rsidRPr="00CE59E0">
        <w:rPr>
          <w:bCs/>
          <w:sz w:val="24"/>
          <w:szCs w:val="24"/>
          <w:lang w:val="lv-LV"/>
        </w:rPr>
        <w:t>EUR </w:t>
      </w:r>
      <w:r w:rsidR="00EB6B71" w:rsidRPr="00CE59E0">
        <w:rPr>
          <w:sz w:val="24"/>
          <w:szCs w:val="24"/>
          <w:lang w:val="lv-LV"/>
        </w:rPr>
        <w:t xml:space="preserve">100 000,- </w:t>
      </w:r>
      <w:r w:rsidR="00EB6B71" w:rsidRPr="00CE59E0">
        <w:rPr>
          <w:b w:val="0"/>
          <w:bCs/>
          <w:sz w:val="24"/>
          <w:szCs w:val="24"/>
          <w:lang w:val="lv-LV"/>
        </w:rPr>
        <w:t>(</w:t>
      </w:r>
      <w:r w:rsidR="00EB6B71" w:rsidRPr="007220DC">
        <w:rPr>
          <w:b w:val="0"/>
          <w:bCs/>
          <w:sz w:val="24"/>
          <w:szCs w:val="24"/>
          <w:lang w:val="lv-LV"/>
        </w:rPr>
        <w:t>viens</w:t>
      </w:r>
      <w:r w:rsidR="00EB6B71">
        <w:rPr>
          <w:b w:val="0"/>
          <w:bCs/>
          <w:sz w:val="24"/>
          <w:szCs w:val="24"/>
          <w:lang w:val="lv-LV"/>
        </w:rPr>
        <w:t xml:space="preserve"> simts</w:t>
      </w:r>
      <w:r w:rsidR="00EB6B71" w:rsidRPr="0088287E">
        <w:rPr>
          <w:b w:val="0"/>
          <w:bCs/>
          <w:sz w:val="24"/>
          <w:szCs w:val="24"/>
          <w:lang w:val="lv-LV"/>
        </w:rPr>
        <w:t xml:space="preserve"> tūkstoši </w:t>
      </w:r>
      <w:proofErr w:type="spellStart"/>
      <w:r w:rsidR="00EB6B71" w:rsidRPr="0088287E">
        <w:rPr>
          <w:b w:val="0"/>
          <w:bCs/>
          <w:i/>
          <w:iCs/>
          <w:sz w:val="24"/>
          <w:szCs w:val="24"/>
          <w:lang w:val="lv-LV"/>
        </w:rPr>
        <w:t>euro</w:t>
      </w:r>
      <w:proofErr w:type="spellEnd"/>
      <w:r w:rsidR="00EB6B71" w:rsidRPr="0088287E">
        <w:rPr>
          <w:b w:val="0"/>
          <w:bCs/>
          <w:i/>
          <w:iCs/>
          <w:sz w:val="24"/>
          <w:szCs w:val="24"/>
          <w:lang w:val="lv-LV"/>
        </w:rPr>
        <w:t xml:space="preserve"> </w:t>
      </w:r>
      <w:r w:rsidR="00EB6B71" w:rsidRPr="0088287E">
        <w:rPr>
          <w:b w:val="0"/>
          <w:bCs/>
          <w:sz w:val="24"/>
          <w:szCs w:val="24"/>
          <w:lang w:val="lv-LV"/>
        </w:rPr>
        <w:t xml:space="preserve">un 00 </w:t>
      </w:r>
      <w:proofErr w:type="spellStart"/>
      <w:r w:rsidR="00EB6B71" w:rsidRPr="0088287E">
        <w:rPr>
          <w:b w:val="0"/>
          <w:bCs/>
          <w:i/>
          <w:iCs/>
          <w:sz w:val="24"/>
          <w:szCs w:val="24"/>
          <w:lang w:val="lv-LV"/>
        </w:rPr>
        <w:t>euro</w:t>
      </w:r>
      <w:proofErr w:type="spellEnd"/>
      <w:r w:rsidR="00EB6B71" w:rsidRPr="0088287E">
        <w:rPr>
          <w:b w:val="0"/>
          <w:bCs/>
          <w:sz w:val="24"/>
          <w:szCs w:val="24"/>
          <w:lang w:val="lv-LV"/>
        </w:rPr>
        <w:t xml:space="preserve"> centi).</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7AB93E94"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Visiem </w:t>
      </w:r>
      <w:r w:rsidRPr="00CE59E0">
        <w:rPr>
          <w:rFonts w:ascii="Times New Roman" w:hAnsi="Times New Roman" w:cs="Times New Roman"/>
          <w:sz w:val="24"/>
          <w:szCs w:val="24"/>
          <w:lang w:val="lv-LV"/>
        </w:rPr>
        <w:t>pretendentiem tiek radītas vienādas iespējas sacensties par</w:t>
      </w:r>
      <w:r w:rsidR="00CA0444" w:rsidRPr="00CE59E0">
        <w:rPr>
          <w:rFonts w:ascii="Times New Roman" w:hAnsi="Times New Roman" w:cs="Times New Roman"/>
          <w:sz w:val="24"/>
          <w:szCs w:val="24"/>
          <w:lang w:val="lv-LV"/>
        </w:rPr>
        <w:t xml:space="preserve"> </w:t>
      </w:r>
      <w:r w:rsidR="007220DC" w:rsidRPr="00CE59E0">
        <w:rPr>
          <w:rFonts w:ascii="Times New Roman" w:hAnsi="Times New Roman" w:cs="Times New Roman"/>
          <w:sz w:val="24"/>
          <w:szCs w:val="24"/>
          <w:lang w:val="lv-LV"/>
        </w:rPr>
        <w:t>informatīvi analītisk</w:t>
      </w:r>
      <w:r w:rsidR="0038540E" w:rsidRPr="00CE59E0">
        <w:rPr>
          <w:rFonts w:ascii="Times New Roman" w:hAnsi="Times New Roman" w:cs="Times New Roman"/>
          <w:sz w:val="24"/>
          <w:szCs w:val="24"/>
          <w:lang w:val="lv-LV"/>
        </w:rPr>
        <w:t>a</w:t>
      </w:r>
      <w:r w:rsidR="007220DC" w:rsidRPr="00CE59E0">
        <w:rPr>
          <w:rFonts w:ascii="Times New Roman" w:hAnsi="Times New Roman" w:cs="Times New Roman"/>
          <w:sz w:val="24"/>
          <w:szCs w:val="24"/>
          <w:lang w:val="lv-LV"/>
        </w:rPr>
        <w:t xml:space="preserve"> un pētniecisk</w:t>
      </w:r>
      <w:r w:rsidR="0038540E" w:rsidRPr="00CE59E0">
        <w:rPr>
          <w:rFonts w:ascii="Times New Roman" w:hAnsi="Times New Roman" w:cs="Times New Roman"/>
          <w:sz w:val="24"/>
          <w:szCs w:val="24"/>
          <w:lang w:val="lv-LV"/>
        </w:rPr>
        <w:t>a</w:t>
      </w:r>
      <w:r w:rsidR="007220DC" w:rsidRPr="00CE59E0">
        <w:rPr>
          <w:rFonts w:ascii="Times New Roman" w:hAnsi="Times New Roman" w:cs="Times New Roman"/>
          <w:sz w:val="24"/>
          <w:szCs w:val="24"/>
          <w:lang w:val="lv-LV"/>
        </w:rPr>
        <w:t xml:space="preserve"> satura veidošanu un izplatīšanu </w:t>
      </w:r>
      <w:r w:rsidR="00410428" w:rsidRPr="00CE59E0">
        <w:rPr>
          <w:rFonts w:ascii="Times New Roman" w:hAnsi="Times New Roman" w:cs="Times New Roman"/>
          <w:sz w:val="24"/>
          <w:szCs w:val="24"/>
          <w:lang w:val="lv-LV"/>
        </w:rPr>
        <w:t xml:space="preserve">elektroniskajos plašsaziņas līdzekļos </w:t>
      </w:r>
      <w:r w:rsidR="00075212" w:rsidRPr="00CE59E0">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B693CA9"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un radio</w:t>
      </w:r>
      <w:r w:rsidRPr="00075212">
        <w:rPr>
          <w:rFonts w:ascii="Times New Roman" w:hAnsi="Times New Roman" w:cs="Times New Roman"/>
          <w:color w:val="000000" w:themeColor="text1"/>
          <w:sz w:val="24"/>
          <w:szCs w:val="24"/>
          <w:lang w:val="lv-LV"/>
        </w:rPr>
        <w:t xml:space="preserve"> programmas</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w:t>
      </w:r>
      <w:r w:rsidRPr="001A5008">
        <w:rPr>
          <w:rFonts w:ascii="Times New Roman" w:hAnsi="Times New Roman" w:cs="Times New Roman"/>
          <w:sz w:val="24"/>
          <w:szCs w:val="24"/>
          <w:lang w:val="lv-LV"/>
        </w:rPr>
        <w:lastRenderedPageBreak/>
        <w:t>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CE59E0"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CE59E0">
        <w:rPr>
          <w:rFonts w:ascii="Times New Roman" w:hAnsi="Times New Roman" w:cs="Times New Roman"/>
          <w:sz w:val="24"/>
          <w:szCs w:val="24"/>
          <w:lang w:val="lv-LV"/>
        </w:rPr>
        <w:t xml:space="preserve">Konkursa finansējuma sadalījums un </w:t>
      </w:r>
      <w:r w:rsidR="00465BD7" w:rsidRPr="00CE59E0">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5677B397" w:rsidR="008953B2" w:rsidRPr="00075212" w:rsidRDefault="007220DC"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8953B2" w:rsidRPr="00075212">
              <w:rPr>
                <w:rFonts w:ascii="Times New Roman" w:hAnsi="Times New Roman" w:cs="Times New Roman"/>
                <w:sz w:val="24"/>
                <w:szCs w:val="24"/>
                <w:lang w:val="lv-LV"/>
              </w:rPr>
              <w:t>50 000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1FF0B2E2" w:rsidR="008953B2" w:rsidRPr="00075212" w:rsidRDefault="007220DC"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75</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4144565F" w:rsidR="008953B2" w:rsidRPr="00075212" w:rsidRDefault="007220DC"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100</w:t>
            </w:r>
            <w:r w:rsidR="008953B2" w:rsidRPr="00075212">
              <w:rPr>
                <w:rFonts w:ascii="Times New Roman" w:hAnsi="Times New Roman" w:cs="Times New Roman"/>
                <w:sz w:val="24"/>
                <w:szCs w:val="24"/>
                <w:lang w:val="lv-LV"/>
              </w:rPr>
              <w:t xml:space="preserve">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709BB4A3" w:rsidR="008953B2" w:rsidRPr="00075212" w:rsidRDefault="007220DC"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007220DC">
            <w:pPr>
              <w:tabs>
                <w:tab w:val="left" w:pos="540"/>
                <w:tab w:val="left" w:pos="612"/>
              </w:tabs>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1363D1B3" w:rsidR="007E198E" w:rsidRPr="00C3483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Pēc </w:t>
      </w:r>
      <w:r w:rsidR="008C4F53" w:rsidRPr="00C34838">
        <w:rPr>
          <w:rFonts w:ascii="Times New Roman" w:hAnsi="Times New Roman" w:cs="Times New Roman"/>
          <w:sz w:val="24"/>
          <w:szCs w:val="24"/>
          <w:lang w:val="lv-LV"/>
        </w:rPr>
        <w:t>K</w:t>
      </w:r>
      <w:r w:rsidR="0021032F" w:rsidRPr="00C34838">
        <w:rPr>
          <w:rFonts w:ascii="Times New Roman" w:hAnsi="Times New Roman" w:cs="Times New Roman"/>
          <w:sz w:val="24"/>
          <w:szCs w:val="24"/>
          <w:lang w:val="lv-LV"/>
        </w:rPr>
        <w:t>onkursa</w:t>
      </w:r>
      <w:r w:rsidRPr="00C34838">
        <w:rPr>
          <w:rFonts w:ascii="Times New Roman" w:hAnsi="Times New Roman" w:cs="Times New Roman"/>
          <w:sz w:val="24"/>
          <w:szCs w:val="24"/>
          <w:lang w:val="lv-LV"/>
        </w:rPr>
        <w:t xml:space="preserve"> izsludināšanas notiek pretendentu </w:t>
      </w:r>
      <w:r w:rsidR="00964A69" w:rsidRPr="00C34838">
        <w:rPr>
          <w:rFonts w:ascii="Times New Roman" w:hAnsi="Times New Roman" w:cs="Times New Roman"/>
          <w:sz w:val="24"/>
          <w:szCs w:val="24"/>
          <w:lang w:val="lv-LV"/>
        </w:rPr>
        <w:t>piedāvājumu</w:t>
      </w:r>
      <w:r w:rsidRPr="00C34838">
        <w:rPr>
          <w:rFonts w:ascii="Times New Roman" w:hAnsi="Times New Roman" w:cs="Times New Roman"/>
          <w:sz w:val="24"/>
          <w:szCs w:val="24"/>
          <w:lang w:val="lv-LV"/>
        </w:rPr>
        <w:t xml:space="preserve"> pieņemšana līdz </w:t>
      </w:r>
      <w:r w:rsidR="00277AF5" w:rsidRPr="00CE59E0">
        <w:rPr>
          <w:rFonts w:ascii="Times New Roman" w:hAnsi="Times New Roman" w:cs="Times New Roman"/>
          <w:b/>
          <w:sz w:val="24"/>
          <w:szCs w:val="24"/>
          <w:lang w:val="lv-LV"/>
        </w:rPr>
        <w:t>202</w:t>
      </w:r>
      <w:r w:rsidR="00A41C4C" w:rsidRPr="00CE59E0">
        <w:rPr>
          <w:rFonts w:ascii="Times New Roman" w:hAnsi="Times New Roman" w:cs="Times New Roman"/>
          <w:b/>
          <w:sz w:val="24"/>
          <w:szCs w:val="24"/>
          <w:lang w:val="lv-LV"/>
        </w:rPr>
        <w:t>1</w:t>
      </w:r>
      <w:r w:rsidR="00277AF5" w:rsidRPr="00CE59E0">
        <w:rPr>
          <w:rFonts w:ascii="Times New Roman" w:hAnsi="Times New Roman" w:cs="Times New Roman"/>
          <w:b/>
          <w:sz w:val="24"/>
          <w:szCs w:val="24"/>
          <w:lang w:val="lv-LV"/>
        </w:rPr>
        <w:t>.</w:t>
      </w:r>
      <w:r w:rsidR="00A41C4C" w:rsidRPr="00CE59E0">
        <w:rPr>
          <w:rFonts w:ascii="Times New Roman" w:hAnsi="Times New Roman" w:cs="Times New Roman"/>
          <w:b/>
          <w:sz w:val="24"/>
          <w:szCs w:val="24"/>
          <w:lang w:val="lv-LV"/>
        </w:rPr>
        <w:t> </w:t>
      </w:r>
      <w:r w:rsidR="00277AF5" w:rsidRPr="00CE59E0">
        <w:rPr>
          <w:rFonts w:ascii="Times New Roman" w:hAnsi="Times New Roman" w:cs="Times New Roman"/>
          <w:b/>
          <w:sz w:val="24"/>
          <w:szCs w:val="24"/>
          <w:lang w:val="lv-LV"/>
        </w:rPr>
        <w:t xml:space="preserve">gada </w:t>
      </w:r>
      <w:r w:rsidR="007220DC" w:rsidRPr="00CE59E0">
        <w:rPr>
          <w:rFonts w:ascii="Times New Roman" w:hAnsi="Times New Roman" w:cs="Times New Roman"/>
          <w:b/>
          <w:sz w:val="24"/>
          <w:szCs w:val="24"/>
          <w:lang w:val="lv-LV"/>
        </w:rPr>
        <w:t>11</w:t>
      </w:r>
      <w:r w:rsidR="56879DFF" w:rsidRPr="00CE59E0">
        <w:rPr>
          <w:rFonts w:ascii="Times New Roman" w:hAnsi="Times New Roman" w:cs="Times New Roman"/>
          <w:b/>
          <w:sz w:val="24"/>
          <w:szCs w:val="24"/>
          <w:lang w:val="lv-LV"/>
        </w:rPr>
        <w:t>.</w:t>
      </w:r>
      <w:r w:rsidR="00A41C4C" w:rsidRPr="00CE59E0">
        <w:rPr>
          <w:rFonts w:ascii="Times New Roman" w:hAnsi="Times New Roman" w:cs="Times New Roman"/>
          <w:b/>
          <w:sz w:val="24"/>
          <w:szCs w:val="24"/>
          <w:lang w:val="lv-LV"/>
        </w:rPr>
        <w:t> </w:t>
      </w:r>
      <w:r w:rsidR="00075212" w:rsidRPr="00CE59E0">
        <w:rPr>
          <w:rFonts w:ascii="Times New Roman" w:hAnsi="Times New Roman" w:cs="Times New Roman"/>
          <w:b/>
          <w:sz w:val="24"/>
          <w:szCs w:val="24"/>
          <w:lang w:val="lv-LV"/>
        </w:rPr>
        <w:t>martam</w:t>
      </w:r>
      <w:r w:rsidR="56879DFF" w:rsidRPr="00CE59E0">
        <w:rPr>
          <w:rFonts w:ascii="Times New Roman" w:hAnsi="Times New Roman" w:cs="Times New Roman"/>
          <w:b/>
          <w:sz w:val="24"/>
          <w:szCs w:val="24"/>
          <w:lang w:val="lv-LV"/>
        </w:rPr>
        <w:t>,</w:t>
      </w:r>
      <w:r w:rsidR="00277AF5" w:rsidRPr="00CE59E0">
        <w:rPr>
          <w:rFonts w:ascii="Times New Roman" w:hAnsi="Times New Roman" w:cs="Times New Roman"/>
          <w:sz w:val="24"/>
          <w:szCs w:val="24"/>
          <w:lang w:val="lv-LV"/>
        </w:rPr>
        <w:t xml:space="preserve"> </w:t>
      </w:r>
      <w:r w:rsidR="00277AF5" w:rsidRPr="00CE59E0">
        <w:rPr>
          <w:rFonts w:ascii="Times New Roman" w:hAnsi="Times New Roman" w:cs="Times New Roman"/>
          <w:b/>
          <w:sz w:val="24"/>
          <w:szCs w:val="24"/>
          <w:lang w:val="lv-LV"/>
        </w:rPr>
        <w:t xml:space="preserve">plkst. </w:t>
      </w:r>
      <w:r w:rsidR="00075212" w:rsidRPr="00CE59E0">
        <w:rPr>
          <w:rFonts w:ascii="Times New Roman" w:hAnsi="Times New Roman" w:cs="Times New Roman"/>
          <w:b/>
          <w:sz w:val="24"/>
          <w:szCs w:val="24"/>
          <w:lang w:val="lv-LV"/>
        </w:rPr>
        <w:t>16.00</w:t>
      </w:r>
      <w:r w:rsidR="009C0970" w:rsidRPr="00CE59E0">
        <w:rPr>
          <w:rFonts w:ascii="Times New Roman" w:hAnsi="Times New Roman" w:cs="Times New Roman"/>
          <w:b/>
          <w:sz w:val="24"/>
          <w:szCs w:val="24"/>
          <w:lang w:val="lv-LV"/>
        </w:rPr>
        <w:t>.</w:t>
      </w:r>
      <w:r w:rsidR="009C0970" w:rsidRPr="00C3483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0443866D"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7220DC" w:rsidRPr="00CE59E0">
        <w:rPr>
          <w:rFonts w:ascii="Times New Roman" w:hAnsi="Times New Roman" w:cs="Times New Roman"/>
          <w:i/>
          <w:iCs/>
          <w:sz w:val="24"/>
          <w:szCs w:val="24"/>
          <w:lang w:val="lv-LV"/>
        </w:rPr>
        <w:t>Informatīvi analītisk</w:t>
      </w:r>
      <w:r w:rsidR="0038540E" w:rsidRPr="00CE59E0">
        <w:rPr>
          <w:rFonts w:ascii="Times New Roman" w:hAnsi="Times New Roman" w:cs="Times New Roman"/>
          <w:i/>
          <w:iCs/>
          <w:sz w:val="24"/>
          <w:szCs w:val="24"/>
          <w:lang w:val="lv-LV"/>
        </w:rPr>
        <w:t>a</w:t>
      </w:r>
      <w:r w:rsidR="007220DC" w:rsidRPr="00CE59E0">
        <w:rPr>
          <w:rFonts w:ascii="Times New Roman" w:hAnsi="Times New Roman" w:cs="Times New Roman"/>
          <w:i/>
          <w:iCs/>
          <w:sz w:val="24"/>
          <w:szCs w:val="24"/>
          <w:lang w:val="lv-LV"/>
        </w:rPr>
        <w:t xml:space="preserve"> un pētniecisk</w:t>
      </w:r>
      <w:r w:rsidR="0038540E" w:rsidRPr="00CE59E0">
        <w:rPr>
          <w:rFonts w:ascii="Times New Roman" w:hAnsi="Times New Roman" w:cs="Times New Roman"/>
          <w:i/>
          <w:iCs/>
          <w:sz w:val="24"/>
          <w:szCs w:val="24"/>
          <w:lang w:val="lv-LV"/>
        </w:rPr>
        <w:t>a</w:t>
      </w:r>
      <w:r w:rsidR="007220DC" w:rsidRPr="00CE59E0">
        <w:rPr>
          <w:rFonts w:ascii="Times New Roman" w:hAnsi="Times New Roman" w:cs="Times New Roman"/>
          <w:i/>
          <w:iCs/>
          <w:sz w:val="24"/>
          <w:szCs w:val="24"/>
          <w:lang w:val="lv-LV"/>
        </w:rPr>
        <w:t xml:space="preserve"> satura veidošana elektroniskajos </w:t>
      </w:r>
      <w:r w:rsidR="007220DC" w:rsidRPr="00CE59E0">
        <w:rPr>
          <w:rFonts w:ascii="Times New Roman" w:hAnsi="Times New Roman" w:cs="Times New Roman"/>
          <w:i/>
          <w:iCs/>
          <w:sz w:val="24"/>
          <w:szCs w:val="24"/>
          <w:lang w:val="lv-LV"/>
        </w:rPr>
        <w:lastRenderedPageBreak/>
        <w:t>plašsaziņas līdzekļos, kas raida televīzijas un radio programmas</w:t>
      </w:r>
      <w:r w:rsidR="0042204E" w:rsidRPr="00CE59E0">
        <w:rPr>
          <w:rFonts w:ascii="Times New Roman" w:hAnsi="Times New Roman" w:cs="Times New Roman"/>
          <w:i/>
          <w:iCs/>
          <w:sz w:val="24"/>
          <w:szCs w:val="24"/>
          <w:lang w:val="lv-LV"/>
        </w:rPr>
        <w:t>"</w:t>
      </w:r>
      <w:r w:rsidR="0088711E" w:rsidRPr="00CE59E0">
        <w:rPr>
          <w:rFonts w:ascii="Times New Roman" w:hAnsi="Times New Roman" w:cs="Times New Roman"/>
          <w:sz w:val="24"/>
          <w:szCs w:val="24"/>
          <w:lang w:val="lv-LV"/>
        </w:rPr>
        <w:t>. Konkursa piedāvājumu</w:t>
      </w:r>
      <w:r w:rsidR="001B506F" w:rsidRPr="00CE59E0">
        <w:rPr>
          <w:rFonts w:ascii="Times New Roman" w:hAnsi="Times New Roman" w:cs="Times New Roman"/>
          <w:sz w:val="24"/>
          <w:szCs w:val="24"/>
          <w:lang w:val="lv-LV"/>
        </w:rPr>
        <w:t xml:space="preserve"> vienā elektroniski parakstītā datnē</w:t>
      </w:r>
      <w:r w:rsidR="0088711E" w:rsidRPr="00CE59E0">
        <w:rPr>
          <w:rFonts w:ascii="Times New Roman" w:hAnsi="Times New Roman" w:cs="Times New Roman"/>
          <w:sz w:val="24"/>
          <w:szCs w:val="24"/>
          <w:lang w:val="lv-LV"/>
        </w:rPr>
        <w:t xml:space="preserve"> </w:t>
      </w:r>
      <w:r w:rsidR="00CC2C59" w:rsidRPr="00CE59E0">
        <w:rPr>
          <w:rFonts w:ascii="Times New Roman" w:hAnsi="Times New Roman" w:cs="Times New Roman"/>
          <w:i/>
          <w:iCs/>
          <w:sz w:val="24"/>
          <w:szCs w:val="24"/>
          <w:lang w:val="lv-LV"/>
        </w:rPr>
        <w:t>Word</w:t>
      </w:r>
      <w:r w:rsidR="00CC2C59" w:rsidRPr="00CE59E0">
        <w:rPr>
          <w:rFonts w:ascii="Times New Roman" w:hAnsi="Times New Roman" w:cs="Times New Roman"/>
          <w:sz w:val="24"/>
          <w:szCs w:val="24"/>
          <w:lang w:val="lv-LV"/>
        </w:rPr>
        <w:t xml:space="preserve"> dokumenta formātā</w:t>
      </w:r>
      <w:r w:rsidR="001E1328" w:rsidRPr="00CE59E0">
        <w:rPr>
          <w:rFonts w:ascii="Times New Roman" w:hAnsi="Times New Roman" w:cs="Times New Roman"/>
          <w:sz w:val="24"/>
          <w:szCs w:val="24"/>
          <w:lang w:val="lv-LV"/>
        </w:rPr>
        <w:t xml:space="preserve"> (izņemot projekta tāmi, kas pievienojama </w:t>
      </w:r>
      <w:r w:rsidR="001E1328" w:rsidRPr="00CE59E0">
        <w:rPr>
          <w:rFonts w:ascii="Times New Roman" w:hAnsi="Times New Roman" w:cs="Times New Roman"/>
          <w:i/>
          <w:iCs/>
          <w:sz w:val="24"/>
          <w:szCs w:val="24"/>
          <w:lang w:val="lv-LV"/>
        </w:rPr>
        <w:t>Excel</w:t>
      </w:r>
      <w:r w:rsidR="001E1328" w:rsidRPr="00CE59E0">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w:t>
      </w:r>
      <w:proofErr w:type="spellStart"/>
      <w:r w:rsidR="0088711E" w:rsidRPr="00C34838">
        <w:rPr>
          <w:rFonts w:ascii="Times New Roman" w:hAnsi="Times New Roman" w:cs="Times New Roman"/>
          <w:sz w:val="24"/>
          <w:szCs w:val="24"/>
          <w:lang w:val="lv-LV"/>
        </w:rPr>
        <w:t>paraksttiesīgā</w:t>
      </w:r>
      <w:proofErr w:type="spellEnd"/>
      <w:r w:rsidR="0088711E" w:rsidRPr="00C34838">
        <w:rPr>
          <w:rFonts w:ascii="Times New Roman" w:hAnsi="Times New Roman" w:cs="Times New Roman"/>
          <w:sz w:val="24"/>
          <w:szCs w:val="24"/>
          <w:lang w:val="lv-LV"/>
        </w:rPr>
        <w:t xml:space="preserve">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C3483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C34838">
        <w:rPr>
          <w:rFonts w:ascii="Times New Roman" w:hAnsi="Times New Roman" w:cs="Times New Roman"/>
          <w:sz w:val="24"/>
          <w:szCs w:val="24"/>
          <w:lang w:val="lv-LV"/>
        </w:rPr>
        <w:t>.</w:t>
      </w:r>
    </w:p>
    <w:p w14:paraId="09E7019E" w14:textId="77777777" w:rsidR="0088711E" w:rsidRPr="00C3483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Piedāvājumi, kas iesniegti pēc 3.</w:t>
      </w:r>
      <w:r w:rsidR="00113F98" w:rsidRPr="00C34838">
        <w:rPr>
          <w:rFonts w:ascii="Times New Roman" w:hAnsi="Times New Roman" w:cs="Times New Roman"/>
          <w:sz w:val="24"/>
          <w:szCs w:val="24"/>
          <w:lang w:val="lv-LV"/>
        </w:rPr>
        <w:t>5</w:t>
      </w:r>
      <w:r w:rsidR="000C60DA" w:rsidRPr="00C34838">
        <w:rPr>
          <w:rFonts w:ascii="Times New Roman" w:hAnsi="Times New Roman" w:cs="Times New Roman"/>
          <w:sz w:val="24"/>
          <w:szCs w:val="24"/>
          <w:lang w:val="lv-LV"/>
        </w:rPr>
        <w:t>.</w:t>
      </w:r>
      <w:r w:rsidR="00781D5F"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 xml:space="preserve">apakšpunktā noteiktā termiņa, </w:t>
      </w:r>
      <w:r w:rsidR="0088711E" w:rsidRPr="00C34838">
        <w:rPr>
          <w:rFonts w:ascii="Times New Roman" w:hAnsi="Times New Roman" w:cs="Times New Roman"/>
          <w:sz w:val="24"/>
          <w:szCs w:val="24"/>
          <w:lang w:val="lv-LV"/>
        </w:rPr>
        <w:t>netiks vērtēti</w:t>
      </w:r>
      <w:r w:rsidR="00B145FE" w:rsidRPr="00C34838">
        <w:rPr>
          <w:rFonts w:ascii="Times New Roman" w:hAnsi="Times New Roman" w:cs="Times New Roman"/>
          <w:sz w:val="24"/>
          <w:szCs w:val="24"/>
          <w:lang w:val="lv-LV"/>
        </w:rPr>
        <w:t>.</w:t>
      </w:r>
    </w:p>
    <w:p w14:paraId="6D171E24" w14:textId="77777777" w:rsidR="007F1E15" w:rsidRPr="00C34838" w:rsidRDefault="007F1E15" w:rsidP="007F1E15">
      <w:pPr>
        <w:tabs>
          <w:tab w:val="left" w:pos="900"/>
          <w:tab w:val="num" w:pos="927"/>
        </w:tabs>
        <w:jc w:val="both"/>
        <w:rPr>
          <w:rFonts w:ascii="Times New Roman" w:hAnsi="Times New Roman" w:cs="Times New Roman"/>
          <w:sz w:val="24"/>
          <w:lang w:val="lv-LV"/>
        </w:rPr>
      </w:pPr>
    </w:p>
    <w:p w14:paraId="1E4057D5" w14:textId="4F3388E9" w:rsidR="007E198E" w:rsidRPr="00CE59E0"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E59E0">
        <w:rPr>
          <w:rFonts w:ascii="Times New Roman" w:hAnsi="Times New Roman" w:cs="Times New Roman"/>
          <w:sz w:val="24"/>
          <w:szCs w:val="24"/>
          <w:lang w:val="lv-LV"/>
        </w:rPr>
        <w:t>Padome atver pretendentu iesniegt</w:t>
      </w:r>
      <w:r w:rsidR="0088711E" w:rsidRPr="00CE59E0">
        <w:rPr>
          <w:rFonts w:ascii="Times New Roman" w:hAnsi="Times New Roman" w:cs="Times New Roman"/>
          <w:sz w:val="24"/>
          <w:szCs w:val="24"/>
          <w:lang w:val="lv-LV"/>
        </w:rPr>
        <w:t>os piedāvājumus</w:t>
      </w:r>
      <w:r w:rsidRPr="00CE59E0">
        <w:rPr>
          <w:rFonts w:ascii="Times New Roman" w:hAnsi="Times New Roman" w:cs="Times New Roman"/>
          <w:sz w:val="24"/>
          <w:szCs w:val="24"/>
          <w:lang w:val="lv-LV"/>
        </w:rPr>
        <w:t xml:space="preserve"> Padomes sēdē ne vēlāk kā </w:t>
      </w:r>
      <w:r w:rsidR="4A061BEA" w:rsidRPr="00CE59E0">
        <w:rPr>
          <w:rFonts w:ascii="Times New Roman" w:hAnsi="Times New Roman" w:cs="Times New Roman"/>
          <w:sz w:val="24"/>
          <w:szCs w:val="24"/>
          <w:lang w:val="lv-LV"/>
        </w:rPr>
        <w:t>līdz</w:t>
      </w:r>
      <w:r w:rsidR="7D14BC6C" w:rsidRPr="00CE59E0">
        <w:rPr>
          <w:rFonts w:ascii="Times New Roman" w:hAnsi="Times New Roman" w:cs="Times New Roman"/>
          <w:sz w:val="24"/>
          <w:szCs w:val="24"/>
          <w:lang w:val="lv-LV"/>
        </w:rPr>
        <w:t xml:space="preserve"> </w:t>
      </w:r>
      <w:r w:rsidR="007F1E15" w:rsidRPr="00CE59E0">
        <w:rPr>
          <w:rFonts w:ascii="Times New Roman" w:hAnsi="Times New Roman" w:cs="Times New Roman"/>
          <w:b/>
          <w:sz w:val="24"/>
          <w:szCs w:val="24"/>
          <w:lang w:val="lv-LV"/>
        </w:rPr>
        <w:t>202</w:t>
      </w:r>
      <w:r w:rsidR="009C66DA" w:rsidRPr="00CE59E0">
        <w:rPr>
          <w:rFonts w:ascii="Times New Roman" w:hAnsi="Times New Roman" w:cs="Times New Roman"/>
          <w:b/>
          <w:sz w:val="24"/>
          <w:szCs w:val="24"/>
          <w:lang w:val="lv-LV"/>
        </w:rPr>
        <w:t>1</w:t>
      </w:r>
      <w:r w:rsidRPr="00CE59E0">
        <w:rPr>
          <w:rFonts w:ascii="Times New Roman" w:hAnsi="Times New Roman" w:cs="Times New Roman"/>
          <w:b/>
          <w:sz w:val="24"/>
          <w:szCs w:val="24"/>
          <w:lang w:val="lv-LV"/>
        </w:rPr>
        <w:t>.</w:t>
      </w:r>
      <w:r w:rsidR="009C66DA" w:rsidRPr="00CE59E0">
        <w:rPr>
          <w:rFonts w:ascii="Times New Roman" w:hAnsi="Times New Roman" w:cs="Times New Roman"/>
          <w:b/>
          <w:sz w:val="24"/>
          <w:szCs w:val="24"/>
          <w:lang w:val="lv-LV"/>
        </w:rPr>
        <w:t> </w:t>
      </w:r>
      <w:r w:rsidRPr="00CE59E0">
        <w:rPr>
          <w:rFonts w:ascii="Times New Roman" w:hAnsi="Times New Roman" w:cs="Times New Roman"/>
          <w:b/>
          <w:sz w:val="24"/>
          <w:szCs w:val="24"/>
          <w:lang w:val="lv-LV"/>
        </w:rPr>
        <w:t xml:space="preserve">gada </w:t>
      </w:r>
      <w:r w:rsidR="007220DC" w:rsidRPr="00CE59E0">
        <w:rPr>
          <w:rFonts w:ascii="Times New Roman" w:hAnsi="Times New Roman" w:cs="Times New Roman"/>
          <w:b/>
          <w:sz w:val="24"/>
          <w:szCs w:val="24"/>
          <w:lang w:val="lv-LV"/>
        </w:rPr>
        <w:t>1</w:t>
      </w:r>
      <w:r w:rsidR="00080D6B" w:rsidRPr="00CE59E0">
        <w:rPr>
          <w:rFonts w:ascii="Times New Roman" w:hAnsi="Times New Roman" w:cs="Times New Roman"/>
          <w:b/>
          <w:bCs/>
          <w:sz w:val="24"/>
          <w:szCs w:val="24"/>
          <w:lang w:val="lv-LV"/>
        </w:rPr>
        <w:t>2</w:t>
      </w:r>
      <w:r w:rsidR="632F1D91" w:rsidRPr="00CE59E0">
        <w:rPr>
          <w:rFonts w:ascii="Times New Roman" w:hAnsi="Times New Roman" w:cs="Times New Roman"/>
          <w:b/>
          <w:bCs/>
          <w:sz w:val="24"/>
          <w:szCs w:val="24"/>
          <w:lang w:val="lv-LV"/>
        </w:rPr>
        <w:t>.</w:t>
      </w:r>
      <w:r w:rsidR="009C66DA" w:rsidRPr="00CE59E0">
        <w:rPr>
          <w:rFonts w:ascii="Times New Roman" w:hAnsi="Times New Roman" w:cs="Times New Roman"/>
          <w:b/>
          <w:bCs/>
          <w:sz w:val="24"/>
          <w:szCs w:val="24"/>
          <w:lang w:val="lv-LV"/>
        </w:rPr>
        <w:t> </w:t>
      </w:r>
      <w:r w:rsidR="00075212" w:rsidRPr="00CE59E0">
        <w:rPr>
          <w:rFonts w:ascii="Times New Roman" w:hAnsi="Times New Roman" w:cs="Times New Roman"/>
          <w:b/>
          <w:bCs/>
          <w:sz w:val="24"/>
          <w:szCs w:val="24"/>
          <w:lang w:val="lv-LV"/>
        </w:rPr>
        <w:t>martam</w:t>
      </w:r>
      <w:r w:rsidR="00B145FE" w:rsidRPr="00CE59E0">
        <w:rPr>
          <w:rFonts w:ascii="Times New Roman" w:hAnsi="Times New Roman" w:cs="Times New Roman"/>
          <w:sz w:val="24"/>
          <w:szCs w:val="24"/>
          <w:lang w:val="lv-LV"/>
        </w:rPr>
        <w:t>.</w:t>
      </w:r>
    </w:p>
    <w:p w14:paraId="257650B6" w14:textId="77777777" w:rsidR="000C60DA" w:rsidRPr="00CE59E0" w:rsidRDefault="000C60DA" w:rsidP="007F1E15">
      <w:pPr>
        <w:pStyle w:val="Sarakstarindkopa"/>
        <w:rPr>
          <w:rFonts w:ascii="Times New Roman" w:hAnsi="Times New Roman" w:cs="Times New Roman"/>
          <w:color w:val="FF0000"/>
          <w:sz w:val="24"/>
          <w:lang w:val="lv-LV"/>
        </w:rPr>
      </w:pPr>
    </w:p>
    <w:p w14:paraId="439E0D24" w14:textId="36D8B865" w:rsidR="00328D6D" w:rsidRPr="00CE59E0"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CE59E0">
        <w:rPr>
          <w:rFonts w:ascii="Times New Roman" w:hAnsi="Times New Roman" w:cs="Times New Roman"/>
          <w:sz w:val="24"/>
          <w:szCs w:val="24"/>
          <w:lang w:val="lv-LV"/>
        </w:rPr>
        <w:t xml:space="preserve">Pretendentu izvērtēšana un lēmuma pieņemšana notiek ne vēlāk kā </w:t>
      </w:r>
      <w:r w:rsidR="27B811FD" w:rsidRPr="00CE59E0">
        <w:rPr>
          <w:rFonts w:ascii="Times New Roman" w:hAnsi="Times New Roman" w:cs="Times New Roman"/>
          <w:b/>
          <w:bCs/>
          <w:sz w:val="24"/>
          <w:szCs w:val="24"/>
          <w:lang w:val="lv-LV"/>
        </w:rPr>
        <w:t xml:space="preserve">līdz </w:t>
      </w:r>
      <w:r w:rsidR="275C0589" w:rsidRPr="00CE59E0">
        <w:rPr>
          <w:rFonts w:ascii="Times New Roman" w:hAnsi="Times New Roman" w:cs="Times New Roman"/>
          <w:b/>
          <w:bCs/>
          <w:sz w:val="24"/>
          <w:szCs w:val="24"/>
          <w:lang w:val="lv-LV"/>
        </w:rPr>
        <w:t>202</w:t>
      </w:r>
      <w:r w:rsidR="009C66DA" w:rsidRPr="00CE59E0">
        <w:rPr>
          <w:rFonts w:ascii="Times New Roman" w:hAnsi="Times New Roman" w:cs="Times New Roman"/>
          <w:b/>
          <w:bCs/>
          <w:sz w:val="24"/>
          <w:szCs w:val="24"/>
          <w:lang w:val="lv-LV"/>
        </w:rPr>
        <w:t>1</w:t>
      </w:r>
      <w:r w:rsidR="45D6A351" w:rsidRPr="00CE59E0">
        <w:rPr>
          <w:rFonts w:ascii="Times New Roman" w:hAnsi="Times New Roman" w:cs="Times New Roman"/>
          <w:b/>
          <w:bCs/>
          <w:sz w:val="24"/>
          <w:szCs w:val="24"/>
          <w:lang w:val="lv-LV"/>
        </w:rPr>
        <w:t>.</w:t>
      </w:r>
      <w:r w:rsidR="009C66DA" w:rsidRPr="00CE59E0">
        <w:rPr>
          <w:rFonts w:ascii="Times New Roman" w:hAnsi="Times New Roman" w:cs="Times New Roman"/>
          <w:b/>
          <w:bCs/>
          <w:sz w:val="24"/>
          <w:szCs w:val="24"/>
          <w:lang w:val="lv-LV"/>
        </w:rPr>
        <w:t> </w:t>
      </w:r>
      <w:r w:rsidR="45D6A351" w:rsidRPr="00CE59E0">
        <w:rPr>
          <w:rFonts w:ascii="Times New Roman" w:hAnsi="Times New Roman" w:cs="Times New Roman"/>
          <w:b/>
          <w:bCs/>
          <w:sz w:val="24"/>
          <w:szCs w:val="24"/>
          <w:lang w:val="lv-LV"/>
        </w:rPr>
        <w:t xml:space="preserve">gada </w:t>
      </w:r>
      <w:r w:rsidR="007220DC" w:rsidRPr="00CE59E0">
        <w:rPr>
          <w:rFonts w:ascii="Times New Roman" w:hAnsi="Times New Roman" w:cs="Times New Roman"/>
          <w:b/>
          <w:bCs/>
          <w:sz w:val="24"/>
          <w:szCs w:val="24"/>
          <w:lang w:val="lv-LV"/>
        </w:rPr>
        <w:t>25</w:t>
      </w:r>
      <w:r w:rsidR="41AD1B9C" w:rsidRPr="00CE59E0">
        <w:rPr>
          <w:rFonts w:ascii="Times New Roman" w:hAnsi="Times New Roman" w:cs="Times New Roman"/>
          <w:b/>
          <w:bCs/>
          <w:sz w:val="24"/>
          <w:szCs w:val="24"/>
          <w:lang w:val="lv-LV"/>
        </w:rPr>
        <w:t>.</w:t>
      </w:r>
      <w:r w:rsidR="009C66DA" w:rsidRPr="00CE59E0">
        <w:rPr>
          <w:rFonts w:ascii="Times New Roman" w:hAnsi="Times New Roman" w:cs="Times New Roman"/>
          <w:b/>
          <w:bCs/>
          <w:sz w:val="24"/>
          <w:szCs w:val="24"/>
          <w:lang w:val="lv-LV"/>
        </w:rPr>
        <w:t> </w:t>
      </w:r>
      <w:r w:rsidR="00075212" w:rsidRPr="00CE59E0">
        <w:rPr>
          <w:rFonts w:ascii="Times New Roman" w:hAnsi="Times New Roman" w:cs="Times New Roman"/>
          <w:b/>
          <w:bCs/>
          <w:sz w:val="24"/>
          <w:szCs w:val="24"/>
          <w:lang w:val="lv-LV"/>
        </w:rPr>
        <w:t>martam</w:t>
      </w:r>
      <w:r w:rsidR="41AD1B9C" w:rsidRPr="00CE59E0">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4A88FE20" w14:textId="497BE342" w:rsidR="007220DC" w:rsidRPr="00C34838" w:rsidRDefault="00B145FE" w:rsidP="007220DC">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CE59E0">
        <w:rPr>
          <w:rFonts w:ascii="Times New Roman" w:eastAsia="Times New Roman Bold" w:hAnsi="Times New Roman" w:cs="Times New Roman"/>
          <w:sz w:val="24"/>
          <w:szCs w:val="24"/>
          <w:lang w:val="lv-LV"/>
        </w:rPr>
        <w:t xml:space="preserve">Konkursa priekšmets </w:t>
      </w:r>
      <w:r w:rsidR="007E198E" w:rsidRPr="00CE59E0">
        <w:rPr>
          <w:rFonts w:ascii="Times New Roman" w:eastAsia="Times New Roman Bold" w:hAnsi="Times New Roman" w:cs="Times New Roman"/>
          <w:sz w:val="24"/>
          <w:szCs w:val="24"/>
          <w:lang w:val="lv-LV"/>
        </w:rPr>
        <w:t>–</w:t>
      </w:r>
      <w:r w:rsidRPr="00CE59E0">
        <w:rPr>
          <w:rFonts w:ascii="Times New Roman" w:eastAsia="Times New Roman Bold" w:hAnsi="Times New Roman" w:cs="Times New Roman"/>
          <w:sz w:val="24"/>
          <w:szCs w:val="24"/>
          <w:lang w:val="lv-LV"/>
        </w:rPr>
        <w:t xml:space="preserve"> </w:t>
      </w:r>
      <w:r w:rsidR="007220DC" w:rsidRPr="00CE59E0">
        <w:rPr>
          <w:rFonts w:ascii="Times New Roman" w:eastAsia="Times New Roman Bold" w:hAnsi="Times New Roman" w:cs="Times New Roman"/>
          <w:sz w:val="24"/>
          <w:szCs w:val="24"/>
          <w:lang w:val="lv-LV" w:eastAsia="en-US"/>
        </w:rPr>
        <w:t xml:space="preserve">sabiedriskā pasūtījuma īstenošana, veidojot informatīvi </w:t>
      </w:r>
      <w:r w:rsidR="007220DC" w:rsidRPr="00805250">
        <w:rPr>
          <w:rFonts w:ascii="Times New Roman" w:eastAsia="Times New Roman Bold" w:hAnsi="Times New Roman" w:cs="Times New Roman"/>
          <w:sz w:val="24"/>
          <w:szCs w:val="24"/>
          <w:lang w:val="lv-LV" w:eastAsia="en-US"/>
        </w:rPr>
        <w:t>analītisku un pētniecisku saturu, ko Padome konkursa kārtībā nodod komerciālajiem elektroniskajiem plašsazi</w:t>
      </w:r>
      <w:r w:rsidR="007220DC" w:rsidRPr="00805250">
        <w:rPr>
          <w:rFonts w:ascii="Times New Roman" w:hAnsi="Times New Roman" w:cs="Times New Roman"/>
          <w:sz w:val="24"/>
          <w:szCs w:val="24"/>
          <w:lang w:val="lv-LV" w:eastAsia="en-US"/>
        </w:rPr>
        <w:t xml:space="preserve">ņas līdzekļiem, kas raida televīzijas un radio programmas, </w:t>
      </w:r>
      <w:r w:rsidR="00080D6B" w:rsidRPr="00805250">
        <w:rPr>
          <w:rFonts w:ascii="Times New Roman" w:hAnsi="Times New Roman" w:cs="Times New Roman"/>
          <w:sz w:val="24"/>
          <w:szCs w:val="24"/>
          <w:lang w:val="lv-LV" w:eastAsia="en-US"/>
        </w:rPr>
        <w:t>lai veicinātu sabiedrībā kritisko domāšanu un iespēju saņemt daudzpusīgu informāciju un viedokļus par sabiedriskajiem procesiem, un</w:t>
      </w:r>
      <w:r w:rsidR="00080D6B">
        <w:rPr>
          <w:rFonts w:ascii="Times New Roman" w:hAnsi="Times New Roman" w:cs="Times New Roman"/>
          <w:sz w:val="24"/>
          <w:szCs w:val="24"/>
          <w:lang w:val="lv-LV" w:eastAsia="en-US"/>
        </w:rPr>
        <w:t xml:space="preserve"> </w:t>
      </w:r>
      <w:r w:rsidR="007220DC" w:rsidRPr="6CC03A84">
        <w:rPr>
          <w:rFonts w:ascii="Times New Roman" w:hAnsi="Times New Roman" w:cs="Times New Roman"/>
          <w:sz w:val="24"/>
          <w:szCs w:val="24"/>
          <w:lang w:val="lv-LV" w:eastAsia="en-US"/>
        </w:rPr>
        <w:t>lai nodrošinātu valsts informatīvās telpas drošību</w:t>
      </w:r>
      <w:r w:rsidR="007220DC" w:rsidRPr="6CC03A84">
        <w:rPr>
          <w:rFonts w:ascii="Times New Roman" w:hAnsi="Times New Roman" w:cs="Times New Roman"/>
          <w:sz w:val="24"/>
          <w:szCs w:val="24"/>
          <w:lang w:val="lv-LV"/>
        </w:rPr>
        <w:t xml:space="preserve"> un veicinātu kvalitatīvas žurnālistikas pastāvēšanu</w:t>
      </w:r>
      <w:r w:rsidR="007220DC">
        <w:rPr>
          <w:rFonts w:ascii="Times New Roman" w:hAnsi="Times New Roman" w:cs="Times New Roman"/>
          <w:sz w:val="24"/>
          <w:szCs w:val="24"/>
          <w:lang w:val="lv-LV"/>
        </w:rPr>
        <w:t>.</w:t>
      </w:r>
    </w:p>
    <w:p w14:paraId="461FF21A" w14:textId="048A0159" w:rsidR="00410428" w:rsidRPr="00E80426" w:rsidRDefault="00410428" w:rsidP="007220DC">
      <w:pPr>
        <w:pStyle w:val="Sarakstarindkopa"/>
        <w:spacing w:line="259" w:lineRule="auto"/>
        <w:ind w:left="993"/>
        <w:jc w:val="both"/>
        <w:rPr>
          <w:rFonts w:ascii="Times New Roman" w:eastAsia="Times New Roman Bold" w:hAnsi="Times New Roman" w:cs="Times New Roman"/>
          <w:sz w:val="24"/>
          <w:szCs w:val="24"/>
          <w:lang w:val="lv-LV"/>
        </w:rPr>
      </w:pPr>
    </w:p>
    <w:p w14:paraId="59F7518F" w14:textId="32D51F30" w:rsidR="00114BB8" w:rsidRPr="00E80426"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Satura vienības</w:t>
      </w:r>
      <w:r w:rsidR="00682241" w:rsidRPr="00E80426">
        <w:rPr>
          <w:rFonts w:ascii="Times New Roman" w:hAnsi="Times New Roman" w:cs="Times New Roman"/>
          <w:sz w:val="24"/>
          <w:szCs w:val="24"/>
          <w:lang w:val="lv-LV"/>
        </w:rPr>
        <w:t xml:space="preserve"> tiek veidot</w:t>
      </w:r>
      <w:r w:rsidRPr="00E80426">
        <w:rPr>
          <w:rFonts w:ascii="Times New Roman" w:hAnsi="Times New Roman" w:cs="Times New Roman"/>
          <w:sz w:val="24"/>
          <w:szCs w:val="24"/>
          <w:lang w:val="lv-LV"/>
        </w:rPr>
        <w:t>as</w:t>
      </w:r>
      <w:r w:rsidR="00682241" w:rsidRPr="00E80426">
        <w:rPr>
          <w:rFonts w:ascii="Times New Roman" w:hAnsi="Times New Roman" w:cs="Times New Roman"/>
          <w:sz w:val="24"/>
          <w:szCs w:val="24"/>
          <w:lang w:val="lv-LV"/>
        </w:rPr>
        <w:t xml:space="preserve"> un izplatīt</w:t>
      </w:r>
      <w:r w:rsidRPr="00E80426">
        <w:rPr>
          <w:rFonts w:ascii="Times New Roman" w:hAnsi="Times New Roman" w:cs="Times New Roman"/>
          <w:sz w:val="24"/>
          <w:szCs w:val="24"/>
          <w:lang w:val="lv-LV"/>
        </w:rPr>
        <w:t>as</w:t>
      </w:r>
      <w:r w:rsidR="00682241" w:rsidRPr="00E80426">
        <w:rPr>
          <w:rFonts w:ascii="Times New Roman" w:hAnsi="Times New Roman" w:cs="Times New Roman"/>
          <w:sz w:val="24"/>
          <w:szCs w:val="24"/>
          <w:lang w:val="lv-LV"/>
        </w:rPr>
        <w:t xml:space="preserve"> latviešu valodā</w:t>
      </w:r>
      <w:r w:rsidR="00080D6B" w:rsidRPr="00E80426">
        <w:rPr>
          <w:rFonts w:ascii="Times New Roman" w:hAnsi="Times New Roman" w:cs="Times New Roman"/>
          <w:sz w:val="24"/>
          <w:szCs w:val="24"/>
          <w:lang w:val="lv-LV"/>
        </w:rPr>
        <w:t xml:space="preserve">, </w:t>
      </w:r>
      <w:r w:rsidR="00892342" w:rsidRPr="00E80426">
        <w:rPr>
          <w:rFonts w:ascii="Times New Roman" w:hAnsi="Times New Roman" w:cs="Times New Roman"/>
          <w:sz w:val="24"/>
          <w:szCs w:val="24"/>
          <w:lang w:val="lv-LV"/>
        </w:rPr>
        <w:t>pēc iespējas</w:t>
      </w:r>
      <w:r w:rsidR="00080D6B" w:rsidRPr="00E80426">
        <w:rPr>
          <w:rFonts w:ascii="Times New Roman" w:hAnsi="Times New Roman" w:cs="Times New Roman"/>
          <w:sz w:val="24"/>
          <w:szCs w:val="24"/>
          <w:lang w:val="lv-LV"/>
        </w:rPr>
        <w:t xml:space="preserve"> nodrošin</w:t>
      </w:r>
      <w:r w:rsidR="00892342" w:rsidRPr="00E80426">
        <w:rPr>
          <w:rFonts w:ascii="Times New Roman" w:hAnsi="Times New Roman" w:cs="Times New Roman"/>
          <w:sz w:val="24"/>
          <w:szCs w:val="24"/>
          <w:lang w:val="lv-LV"/>
        </w:rPr>
        <w:t>o</w:t>
      </w:r>
      <w:r w:rsidR="00080D6B" w:rsidRPr="00E80426">
        <w:rPr>
          <w:rFonts w:ascii="Times New Roman" w:hAnsi="Times New Roman" w:cs="Times New Roman"/>
          <w:sz w:val="24"/>
          <w:szCs w:val="24"/>
          <w:lang w:val="lv-LV"/>
        </w:rPr>
        <w:t>t subtitrus vai surdotulkojumu,</w:t>
      </w:r>
      <w:r w:rsidR="00682241" w:rsidRPr="00E80426">
        <w:rPr>
          <w:rFonts w:ascii="Times New Roman" w:hAnsi="Times New Roman" w:cs="Times New Roman"/>
          <w:sz w:val="24"/>
          <w:szCs w:val="24"/>
          <w:lang w:val="lv-LV"/>
        </w:rPr>
        <w:t xml:space="preserve"> ar mērķi aptvert iespējami plašu </w:t>
      </w:r>
      <w:r w:rsidR="00080D6B" w:rsidRPr="00E80426">
        <w:rPr>
          <w:rFonts w:ascii="Times New Roman" w:hAnsi="Times New Roman" w:cs="Times New Roman"/>
          <w:sz w:val="24"/>
          <w:szCs w:val="24"/>
          <w:lang w:val="lv-LV"/>
        </w:rPr>
        <w:t xml:space="preserve">un daudzveidīgu </w:t>
      </w:r>
      <w:r w:rsidR="00682241" w:rsidRPr="00E80426">
        <w:rPr>
          <w:rFonts w:ascii="Times New Roman" w:hAnsi="Times New Roman" w:cs="Times New Roman"/>
          <w:sz w:val="24"/>
          <w:szCs w:val="24"/>
          <w:lang w:val="lv-LV"/>
        </w:rPr>
        <w:t>auditoriju</w:t>
      </w:r>
      <w:r w:rsidR="00080D6B" w:rsidRPr="00E80426">
        <w:rPr>
          <w:rFonts w:ascii="Times New Roman" w:hAnsi="Times New Roman" w:cs="Times New Roman"/>
          <w:sz w:val="24"/>
          <w:szCs w:val="24"/>
          <w:lang w:val="lv-LV"/>
        </w:rPr>
        <w:t xml:space="preserve">, t.sk. </w:t>
      </w:r>
      <w:r w:rsidR="000901EB" w:rsidRPr="00E80426">
        <w:rPr>
          <w:rFonts w:ascii="Times New Roman" w:hAnsi="Times New Roman" w:cs="Times New Roman"/>
          <w:sz w:val="24"/>
          <w:szCs w:val="24"/>
          <w:lang w:val="lv-LV"/>
        </w:rPr>
        <w:t>redzes</w:t>
      </w:r>
      <w:r w:rsidR="00080D6B" w:rsidRPr="00E80426">
        <w:rPr>
          <w:rFonts w:ascii="Times New Roman" w:hAnsi="Times New Roman" w:cs="Times New Roman"/>
          <w:sz w:val="24"/>
          <w:szCs w:val="24"/>
          <w:lang w:val="lv-LV"/>
        </w:rPr>
        <w:t xml:space="preserve"> invalīdus</w:t>
      </w:r>
      <w:r w:rsidR="00682241" w:rsidRPr="00E80426">
        <w:rPr>
          <w:rFonts w:ascii="Times New Roman" w:hAnsi="Times New Roman" w:cs="Times New Roman"/>
          <w:sz w:val="24"/>
          <w:szCs w:val="24"/>
          <w:lang w:val="lv-LV"/>
        </w:rPr>
        <w:t xml:space="preserve"> – komerciālos nacionālajos, reģionālajos un vietējos elektroniskajos plašsaziņas līdzekļos, kas raida </w:t>
      </w:r>
      <w:r w:rsidR="00E414FE" w:rsidRPr="00E80426">
        <w:rPr>
          <w:rFonts w:ascii="Times New Roman" w:hAnsi="Times New Roman" w:cs="Times New Roman"/>
          <w:sz w:val="24"/>
          <w:szCs w:val="24"/>
          <w:lang w:val="lv-LV"/>
        </w:rPr>
        <w:t xml:space="preserve">radio un </w:t>
      </w:r>
      <w:r w:rsidR="00682241" w:rsidRPr="00E80426">
        <w:rPr>
          <w:rFonts w:ascii="Times New Roman" w:hAnsi="Times New Roman" w:cs="Times New Roman"/>
          <w:sz w:val="24"/>
          <w:szCs w:val="24"/>
          <w:lang w:val="lv-LV"/>
        </w:rPr>
        <w:t>televīzijas programmas</w:t>
      </w:r>
      <w:r w:rsidR="001B77C5" w:rsidRPr="00E80426">
        <w:rPr>
          <w:rFonts w:ascii="Times New Roman" w:hAnsi="Times New Roman" w:cs="Times New Roman"/>
          <w:sz w:val="24"/>
          <w:szCs w:val="24"/>
          <w:lang w:val="lv-LV"/>
        </w:rPr>
        <w:t xml:space="preserve"> latviešu valodā</w:t>
      </w:r>
      <w:r w:rsidR="00682241" w:rsidRPr="00E80426">
        <w:rPr>
          <w:rFonts w:ascii="Times New Roman" w:hAnsi="Times New Roman" w:cs="Times New Roman"/>
          <w:sz w:val="24"/>
          <w:szCs w:val="24"/>
          <w:lang w:val="lv-LV"/>
        </w:rPr>
        <w:t xml:space="preserve">, kā arī citās satura izplatīšanas platformās, laika posmā no </w:t>
      </w:r>
      <w:r w:rsidR="00A14FC8" w:rsidRPr="00E80426">
        <w:rPr>
          <w:rFonts w:ascii="Times New Roman" w:hAnsi="Times New Roman" w:cs="Times New Roman"/>
          <w:sz w:val="24"/>
          <w:szCs w:val="24"/>
          <w:lang w:val="lv-LV"/>
        </w:rPr>
        <w:t>2021. gada 1</w:t>
      </w:r>
      <w:r w:rsidR="00707C1C" w:rsidRPr="00E80426">
        <w:rPr>
          <w:rFonts w:ascii="Times New Roman" w:hAnsi="Times New Roman" w:cs="Times New Roman"/>
          <w:sz w:val="24"/>
          <w:szCs w:val="24"/>
          <w:lang w:val="lv-LV"/>
        </w:rPr>
        <w:t>1</w:t>
      </w:r>
      <w:r w:rsidR="00A14FC8" w:rsidRPr="00E80426">
        <w:rPr>
          <w:rFonts w:ascii="Times New Roman" w:hAnsi="Times New Roman" w:cs="Times New Roman"/>
          <w:sz w:val="24"/>
          <w:szCs w:val="24"/>
          <w:lang w:val="lv-LV"/>
        </w:rPr>
        <w:t xml:space="preserve">. maija </w:t>
      </w:r>
      <w:r w:rsidR="00682241" w:rsidRPr="00E80426">
        <w:rPr>
          <w:rFonts w:ascii="Times New Roman" w:hAnsi="Times New Roman" w:cs="Times New Roman"/>
          <w:sz w:val="24"/>
          <w:szCs w:val="24"/>
          <w:lang w:val="lv-LV"/>
        </w:rPr>
        <w:t>līdz 202</w:t>
      </w:r>
      <w:r w:rsidR="006E1947" w:rsidRPr="00E80426">
        <w:rPr>
          <w:rFonts w:ascii="Times New Roman" w:hAnsi="Times New Roman" w:cs="Times New Roman"/>
          <w:sz w:val="24"/>
          <w:szCs w:val="24"/>
          <w:lang w:val="lv-LV"/>
        </w:rPr>
        <w:t>1</w:t>
      </w:r>
      <w:r w:rsidR="00682241" w:rsidRPr="00E80426">
        <w:rPr>
          <w:rFonts w:ascii="Times New Roman" w:hAnsi="Times New Roman" w:cs="Times New Roman"/>
          <w:sz w:val="24"/>
          <w:szCs w:val="24"/>
          <w:lang w:val="lv-LV"/>
        </w:rPr>
        <w:t xml:space="preserve">. gada </w:t>
      </w:r>
      <w:r w:rsidR="007D6B83" w:rsidRPr="00E80426">
        <w:rPr>
          <w:rFonts w:ascii="Times New Roman" w:hAnsi="Times New Roman" w:cs="Times New Roman"/>
          <w:sz w:val="24"/>
          <w:szCs w:val="24"/>
          <w:lang w:val="lv-LV"/>
        </w:rPr>
        <w:t>14. novembrim</w:t>
      </w:r>
      <w:r w:rsidR="00682241" w:rsidRPr="00E80426">
        <w:rPr>
          <w:rFonts w:ascii="Times New Roman" w:hAnsi="Times New Roman" w:cs="Times New Roman"/>
          <w:sz w:val="24"/>
          <w:szCs w:val="24"/>
          <w:lang w:val="lv-LV"/>
        </w:rPr>
        <w:t xml:space="preserve"> (ieskaitot).</w:t>
      </w:r>
    </w:p>
    <w:p w14:paraId="04AF6CBF" w14:textId="77777777" w:rsidR="00764281" w:rsidRPr="00E80426" w:rsidRDefault="00764281" w:rsidP="005D395C">
      <w:pPr>
        <w:rPr>
          <w:rFonts w:ascii="Times New Roman" w:hAnsi="Times New Roman" w:cs="Times New Roman"/>
          <w:sz w:val="24"/>
          <w:szCs w:val="24"/>
          <w:lang w:val="lv-LV"/>
        </w:rPr>
      </w:pPr>
    </w:p>
    <w:p w14:paraId="7AAB71F0" w14:textId="01BDB529"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E80426">
        <w:rPr>
          <w:rFonts w:ascii="Times New Roman" w:hAnsi="Times New Roman" w:cs="Times New Roman"/>
          <w:sz w:val="24"/>
          <w:szCs w:val="24"/>
          <w:lang w:val="lv-LV"/>
        </w:rPr>
        <w:t xml:space="preserve">Pretendents nodrošina sabiedriskā pasūtījuma </w:t>
      </w:r>
      <w:r w:rsidR="00C4001A" w:rsidRPr="00E80426">
        <w:rPr>
          <w:rFonts w:ascii="Times New Roman" w:hAnsi="Times New Roman" w:cs="Times New Roman"/>
          <w:sz w:val="24"/>
          <w:szCs w:val="24"/>
          <w:lang w:val="lv-LV"/>
        </w:rPr>
        <w:t xml:space="preserve">satura vienību </w:t>
      </w:r>
      <w:r w:rsidRPr="00E80426">
        <w:rPr>
          <w:rFonts w:ascii="Times New Roman" w:hAnsi="Times New Roman" w:cs="Times New Roman"/>
          <w:sz w:val="24"/>
          <w:szCs w:val="24"/>
          <w:lang w:val="lv-LV"/>
        </w:rPr>
        <w:t>publisku</w:t>
      </w:r>
      <w:r w:rsidR="00C4001A" w:rsidRPr="00E80426">
        <w:rPr>
          <w:rFonts w:ascii="Times New Roman" w:hAnsi="Times New Roman" w:cs="Times New Roman"/>
          <w:sz w:val="24"/>
          <w:szCs w:val="24"/>
          <w:lang w:val="lv-LV"/>
        </w:rPr>
        <w:t xml:space="preserve"> un lietotājiem</w:t>
      </w:r>
      <w:r w:rsidR="000901EB" w:rsidRPr="00E80426">
        <w:rPr>
          <w:rFonts w:ascii="Times New Roman" w:hAnsi="Times New Roman" w:cs="Times New Roman"/>
          <w:sz w:val="24"/>
          <w:szCs w:val="24"/>
          <w:lang w:val="lv-LV"/>
        </w:rPr>
        <w:t>, t.sk. pēc iespējas arī redzes invalīdiem</w:t>
      </w:r>
      <w:r w:rsidR="00C4001A" w:rsidRPr="00E80426">
        <w:rPr>
          <w:rFonts w:ascii="Times New Roman" w:hAnsi="Times New Roman" w:cs="Times New Roman"/>
          <w:sz w:val="24"/>
          <w:szCs w:val="24"/>
          <w:lang w:val="lv-LV"/>
        </w:rPr>
        <w:t xml:space="preserve"> ērtu</w:t>
      </w:r>
      <w:r w:rsidRPr="00E80426">
        <w:rPr>
          <w:rFonts w:ascii="Times New Roman" w:hAnsi="Times New Roman" w:cs="Times New Roman"/>
          <w:sz w:val="24"/>
          <w:szCs w:val="24"/>
          <w:lang w:val="lv-LV"/>
        </w:rPr>
        <w:t xml:space="preserve"> pieejamību</w:t>
      </w:r>
      <w:r w:rsidRPr="1F359E6E">
        <w:rPr>
          <w:rFonts w:ascii="Times New Roman" w:hAnsi="Times New Roman" w:cs="Times New Roman"/>
          <w:sz w:val="24"/>
          <w:szCs w:val="24"/>
          <w:lang w:val="lv-LV"/>
        </w:rPr>
        <w:t xml:space="preserve">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2A614A59"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4A5502" w:rsidRPr="00075212">
        <w:rPr>
          <w:rFonts w:ascii="Times New Roman" w:hAnsi="Times New Roman" w:cs="Times New Roman"/>
          <w:sz w:val="24"/>
          <w:szCs w:val="24"/>
          <w:lang w:val="lv-LV"/>
        </w:rPr>
        <w:t xml:space="preserve">radio un </w:t>
      </w:r>
      <w:r w:rsidR="000760AD" w:rsidRPr="00075212">
        <w:rPr>
          <w:rFonts w:ascii="Times New Roman" w:hAnsi="Times New Roman" w:cs="Times New Roman"/>
          <w:sz w:val="24"/>
          <w:szCs w:val="24"/>
          <w:lang w:val="lv-LV"/>
        </w:rPr>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lastRenderedPageBreak/>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1EE009CB" w14:textId="534B09BD" w:rsidR="000901EB" w:rsidRPr="00E80426" w:rsidRDefault="00245178" w:rsidP="000901EB">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informācija</w:t>
      </w:r>
      <w:r w:rsidRPr="00C769B1">
        <w:rPr>
          <w:rFonts w:ascii="Times New Roman" w:hAnsi="Times New Roman" w:cs="Times New Roman"/>
          <w:sz w:val="24"/>
          <w:szCs w:val="24"/>
          <w:lang w:val="lv-LV"/>
        </w:rPr>
        <w:t xml:space="preserve">, </w:t>
      </w:r>
      <w:r w:rsidRPr="00E80426">
        <w:rPr>
          <w:rFonts w:ascii="Times New Roman" w:hAnsi="Times New Roman" w:cs="Times New Roman"/>
          <w:sz w:val="24"/>
          <w:szCs w:val="24"/>
          <w:lang w:val="lv-LV"/>
        </w:rPr>
        <w:t xml:space="preserve">kā </w:t>
      </w:r>
      <w:r w:rsidR="00C769B1" w:rsidRPr="00E80426">
        <w:rPr>
          <w:rFonts w:ascii="Times New Roman" w:hAnsi="Times New Roman" w:cs="Times New Roman"/>
          <w:sz w:val="24"/>
          <w:szCs w:val="24"/>
          <w:lang w:val="lv-LV"/>
        </w:rPr>
        <w:t>P</w:t>
      </w:r>
      <w:r w:rsidRPr="00E80426">
        <w:rPr>
          <w:rFonts w:ascii="Times New Roman" w:hAnsi="Times New Roman" w:cs="Times New Roman"/>
          <w:sz w:val="24"/>
          <w:szCs w:val="24"/>
          <w:lang w:val="lv-LV"/>
        </w:rPr>
        <w:t xml:space="preserve">retendents nodrošina </w:t>
      </w:r>
      <w:proofErr w:type="spellStart"/>
      <w:r w:rsidRPr="00E80426">
        <w:rPr>
          <w:rFonts w:ascii="Times New Roman" w:hAnsi="Times New Roman" w:cs="Times New Roman"/>
          <w:sz w:val="24"/>
          <w:szCs w:val="24"/>
          <w:lang w:val="lv-LV"/>
        </w:rPr>
        <w:t>žurnālisti</w:t>
      </w:r>
      <w:r w:rsidR="00DD60A8" w:rsidRPr="00E80426">
        <w:rPr>
          <w:rFonts w:ascii="Times New Roman" w:hAnsi="Times New Roman" w:cs="Times New Roman"/>
          <w:sz w:val="24"/>
          <w:szCs w:val="24"/>
          <w:lang w:val="lv-LV"/>
        </w:rPr>
        <w:t>s</w:t>
      </w:r>
      <w:r w:rsidRPr="00E80426">
        <w:rPr>
          <w:rFonts w:ascii="Times New Roman" w:hAnsi="Times New Roman" w:cs="Times New Roman"/>
          <w:sz w:val="24"/>
          <w:szCs w:val="24"/>
          <w:lang w:val="lv-LV"/>
        </w:rPr>
        <w:t>kās</w:t>
      </w:r>
      <w:proofErr w:type="spellEnd"/>
      <w:r w:rsidRPr="00E80426">
        <w:rPr>
          <w:rFonts w:ascii="Times New Roman" w:hAnsi="Times New Roman" w:cs="Times New Roman"/>
          <w:sz w:val="24"/>
          <w:szCs w:val="24"/>
          <w:lang w:val="lv-LV"/>
        </w:rPr>
        <w:t xml:space="preserve"> profesionalitātes ievērošanu savā darbībā;</w:t>
      </w:r>
    </w:p>
    <w:p w14:paraId="6F7A8156" w14:textId="7FFAC85E" w:rsidR="000901EB" w:rsidRPr="00E80426" w:rsidRDefault="000901EB" w:rsidP="000901EB">
      <w:pPr>
        <w:numPr>
          <w:ilvl w:val="3"/>
          <w:numId w:val="6"/>
        </w:numPr>
        <w:ind w:left="2552" w:hanging="851"/>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 xml:space="preserve">informācija, vai </w:t>
      </w:r>
      <w:r w:rsidR="00C769B1" w:rsidRPr="00E80426">
        <w:rPr>
          <w:rFonts w:ascii="Times New Roman" w:hAnsi="Times New Roman" w:cs="Times New Roman"/>
          <w:sz w:val="24"/>
          <w:szCs w:val="24"/>
          <w:lang w:val="lv-LV"/>
        </w:rPr>
        <w:t>Pretendents nodrošinās</w:t>
      </w:r>
      <w:r w:rsidRPr="00E80426">
        <w:rPr>
          <w:rFonts w:ascii="Times New Roman" w:hAnsi="Times New Roman" w:cs="Times New Roman"/>
          <w:sz w:val="24"/>
          <w:szCs w:val="24"/>
          <w:lang w:val="lv-LV"/>
        </w:rPr>
        <w:t xml:space="preserve"> projekta ieraksta subtitrus vai surdotulkojumu kādā no platformām;</w:t>
      </w:r>
    </w:p>
    <w:p w14:paraId="1DFEDE7C" w14:textId="69B2ECE5" w:rsidR="00E066E2" w:rsidRPr="00E80426" w:rsidRDefault="00C95647" w:rsidP="00A26076">
      <w:pPr>
        <w:numPr>
          <w:ilvl w:val="3"/>
          <w:numId w:val="6"/>
        </w:numPr>
        <w:ind w:left="2552" w:hanging="851"/>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m</w:t>
      </w:r>
      <w:r w:rsidR="00502938" w:rsidRPr="00E80426">
        <w:rPr>
          <w:rFonts w:ascii="Times New Roman" w:hAnsi="Times New Roman" w:cs="Times New Roman"/>
          <w:sz w:val="24"/>
          <w:szCs w:val="24"/>
          <w:lang w:val="lv-LV"/>
        </w:rPr>
        <w:t>aksimālās auditorijas sasniegšanas koncepcija, ietverot</w:t>
      </w:r>
      <w:r w:rsidR="50782600" w:rsidRPr="00E80426">
        <w:rPr>
          <w:rFonts w:ascii="Times New Roman" w:hAnsi="Times New Roman" w:cs="Times New Roman"/>
          <w:sz w:val="24"/>
          <w:szCs w:val="24"/>
          <w:lang w:val="lv-LV"/>
        </w:rPr>
        <w:t>:</w:t>
      </w:r>
      <w:r w:rsidR="00E066E2" w:rsidRPr="00E80426">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a)</w:t>
      </w:r>
      <w:r w:rsidR="00AF0585" w:rsidRPr="00E80426">
        <w:rPr>
          <w:rFonts w:ascii="Times New Roman" w:hAnsi="Times New Roman" w:cs="Times New Roman"/>
          <w:sz w:val="24"/>
          <w:szCs w:val="24"/>
          <w:lang w:val="lv-LV"/>
        </w:rPr>
        <w:t> </w:t>
      </w:r>
      <w:r w:rsidR="00502938" w:rsidRPr="00E80426">
        <w:rPr>
          <w:rFonts w:ascii="Times New Roman" w:hAnsi="Times New Roman" w:cs="Times New Roman"/>
          <w:sz w:val="24"/>
          <w:szCs w:val="24"/>
          <w:lang w:val="lv-LV"/>
        </w:rPr>
        <w:t>apraides platformas un citus</w:t>
      </w:r>
      <w:r w:rsidR="00502938" w:rsidRPr="00C34838">
        <w:rPr>
          <w:rFonts w:ascii="Times New Roman" w:hAnsi="Times New Roman" w:cs="Times New Roman"/>
          <w:sz w:val="24"/>
          <w:szCs w:val="24"/>
          <w:lang w:val="lv-LV"/>
        </w:rPr>
        <w:t xml:space="preserve">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lastRenderedPageBreak/>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lastRenderedPageBreak/>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lastRenderedPageBreak/>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64"/>
        <w:gridCol w:w="3216"/>
        <w:gridCol w:w="492"/>
        <w:gridCol w:w="36"/>
        <w:gridCol w:w="24"/>
        <w:gridCol w:w="96"/>
        <w:gridCol w:w="16"/>
        <w:gridCol w:w="2486"/>
        <w:gridCol w:w="1800"/>
      </w:tblGrid>
      <w:tr w:rsidR="00B9471A" w:rsidRPr="00FC3DF7" w14:paraId="7806AF69" w14:textId="0D4FB7B0" w:rsidTr="5F81CD54">
        <w:tc>
          <w:tcPr>
            <w:tcW w:w="564" w:type="dxa"/>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6" w:type="dxa"/>
            <w:gridSpan w:val="7"/>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5F81CD54">
        <w:trPr>
          <w:trHeight w:val="528"/>
        </w:trPr>
        <w:tc>
          <w:tcPr>
            <w:tcW w:w="564" w:type="dxa"/>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6" w:type="dxa"/>
            <w:gridSpan w:val="7"/>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AF4988">
        <w:trPr>
          <w:trHeight w:val="2519"/>
        </w:trPr>
        <w:tc>
          <w:tcPr>
            <w:tcW w:w="564" w:type="dxa"/>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598" w:type="dxa"/>
            <w:gridSpan w:val="3"/>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5F81CD54">
        <w:trPr>
          <w:trHeight w:val="552"/>
        </w:trPr>
        <w:tc>
          <w:tcPr>
            <w:tcW w:w="564" w:type="dxa"/>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8"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598" w:type="dxa"/>
            <w:gridSpan w:val="3"/>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AF4988">
        <w:trPr>
          <w:trHeight w:val="1673"/>
        </w:trPr>
        <w:tc>
          <w:tcPr>
            <w:tcW w:w="564" w:type="dxa"/>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598" w:type="dxa"/>
            <w:gridSpan w:val="3"/>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5F81CD54">
        <w:trPr>
          <w:trHeight w:val="672"/>
        </w:trPr>
        <w:tc>
          <w:tcPr>
            <w:tcW w:w="564" w:type="dxa"/>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6" w:type="dxa"/>
            <w:gridSpan w:val="7"/>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5F81CD54">
        <w:trPr>
          <w:trHeight w:val="539"/>
        </w:trPr>
        <w:tc>
          <w:tcPr>
            <w:tcW w:w="564" w:type="dxa"/>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598" w:type="dxa"/>
            <w:gridSpan w:val="3"/>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5F81CD54">
        <w:tc>
          <w:tcPr>
            <w:tcW w:w="564" w:type="dxa"/>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6" w:type="dxa"/>
            <w:gridSpan w:val="7"/>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5F81CD54">
        <w:tc>
          <w:tcPr>
            <w:tcW w:w="564" w:type="dxa"/>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2" w:type="dxa"/>
            <w:gridSpan w:val="4"/>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5F81CD54">
        <w:tc>
          <w:tcPr>
            <w:tcW w:w="564" w:type="dxa"/>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6" w:type="dxa"/>
            <w:gridSpan w:val="7"/>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5F81CD54">
        <w:tc>
          <w:tcPr>
            <w:tcW w:w="564" w:type="dxa"/>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6"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0" w:type="dxa"/>
            <w:gridSpan w:val="6"/>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0F4F24">
        <w:trPr>
          <w:trHeight w:val="694"/>
        </w:trPr>
        <w:tc>
          <w:tcPr>
            <w:tcW w:w="564" w:type="dxa"/>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6" w:type="dxa"/>
            <w:gridSpan w:val="7"/>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AF4988">
        <w:trPr>
          <w:trHeight w:val="6893"/>
        </w:trPr>
        <w:tc>
          <w:tcPr>
            <w:tcW w:w="564" w:type="dxa"/>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2" w:type="dxa"/>
            <w:gridSpan w:val="4"/>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F6A9C">
        <w:trPr>
          <w:trHeight w:val="672"/>
        </w:trPr>
        <w:tc>
          <w:tcPr>
            <w:tcW w:w="564" w:type="dxa"/>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6" w:type="dxa"/>
            <w:gridSpan w:val="7"/>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8E24CF">
        <w:trPr>
          <w:trHeight w:val="809"/>
        </w:trPr>
        <w:tc>
          <w:tcPr>
            <w:tcW w:w="564" w:type="dxa"/>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8"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lastRenderedPageBreak/>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58" w:type="dxa"/>
            <w:gridSpan w:val="5"/>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5F81CD54">
        <w:trPr>
          <w:trHeight w:val="744"/>
        </w:trPr>
        <w:tc>
          <w:tcPr>
            <w:tcW w:w="564" w:type="dxa"/>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6" w:type="dxa"/>
            <w:gridSpan w:val="7"/>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5F81CD54">
        <w:trPr>
          <w:trHeight w:val="809"/>
        </w:trPr>
        <w:tc>
          <w:tcPr>
            <w:tcW w:w="564" w:type="dxa"/>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2" w:type="dxa"/>
            <w:gridSpan w:val="4"/>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5F81CD54">
        <w:trPr>
          <w:trHeight w:val="173"/>
        </w:trPr>
        <w:tc>
          <w:tcPr>
            <w:tcW w:w="564" w:type="dxa"/>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6" w:type="dxa"/>
            <w:gridSpan w:val="7"/>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5F81CD54">
        <w:tc>
          <w:tcPr>
            <w:tcW w:w="564" w:type="dxa"/>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4"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2" w:type="dxa"/>
            <w:gridSpan w:val="4"/>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5F81CD54">
        <w:trPr>
          <w:trHeight w:val="247"/>
        </w:trPr>
        <w:tc>
          <w:tcPr>
            <w:tcW w:w="564" w:type="dxa"/>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6" w:type="dxa"/>
            <w:gridSpan w:val="7"/>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5F81CD54">
        <w:tc>
          <w:tcPr>
            <w:tcW w:w="564" w:type="dxa"/>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2" w:type="dxa"/>
            <w:gridSpan w:val="4"/>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5F81CD54">
        <w:tc>
          <w:tcPr>
            <w:tcW w:w="564" w:type="dxa"/>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6" w:type="dxa"/>
            <w:gridSpan w:val="7"/>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5F81CD54">
        <w:tc>
          <w:tcPr>
            <w:tcW w:w="564" w:type="dxa"/>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2" w:type="dxa"/>
            <w:gridSpan w:val="4"/>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5F81CD54">
        <w:tc>
          <w:tcPr>
            <w:tcW w:w="564" w:type="dxa"/>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2" w:type="dxa"/>
            <w:gridSpan w:val="4"/>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5F81CD54">
        <w:tc>
          <w:tcPr>
            <w:tcW w:w="564" w:type="dxa"/>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2" w:type="dxa"/>
            <w:gridSpan w:val="4"/>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5F81CD54">
        <w:tc>
          <w:tcPr>
            <w:tcW w:w="564" w:type="dxa"/>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6" w:type="dxa"/>
            <w:gridSpan w:val="7"/>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5F81CD54">
        <w:tc>
          <w:tcPr>
            <w:tcW w:w="564" w:type="dxa"/>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2" w:type="dxa"/>
            <w:gridSpan w:val="4"/>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5F81CD54">
        <w:tc>
          <w:tcPr>
            <w:tcW w:w="564" w:type="dxa"/>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2" w:type="dxa"/>
            <w:gridSpan w:val="4"/>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5F81CD54">
        <w:tc>
          <w:tcPr>
            <w:tcW w:w="564" w:type="dxa"/>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2" w:type="dxa"/>
            <w:gridSpan w:val="4"/>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5F81CD54">
        <w:tc>
          <w:tcPr>
            <w:tcW w:w="564" w:type="dxa"/>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2" w:type="dxa"/>
            <w:gridSpan w:val="4"/>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5F81CD54">
        <w:tc>
          <w:tcPr>
            <w:tcW w:w="564" w:type="dxa"/>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6" w:type="dxa"/>
            <w:gridSpan w:val="7"/>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5F81CD54">
        <w:tc>
          <w:tcPr>
            <w:tcW w:w="564" w:type="dxa"/>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6"/>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5F81CD54">
        <w:tc>
          <w:tcPr>
            <w:tcW w:w="564" w:type="dxa"/>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6"/>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w:t>
            </w:r>
            <w:r w:rsidRPr="5F81CD54">
              <w:rPr>
                <w:rFonts w:ascii="Times New Roman" w:hAnsi="Times New Roman" w:cs="Times New Roman"/>
                <w:sz w:val="24"/>
                <w:szCs w:val="24"/>
                <w:lang w:val="lv-LV"/>
              </w:rPr>
              <w:lastRenderedPageBreak/>
              <w:t>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5F81CD54">
        <w:tc>
          <w:tcPr>
            <w:tcW w:w="564" w:type="dxa"/>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6"/>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6"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0901EB" w:rsidRPr="00FC3DF7" w14:paraId="7D908070" w14:textId="77777777" w:rsidTr="000901EB">
        <w:tc>
          <w:tcPr>
            <w:tcW w:w="564" w:type="dxa"/>
            <w:vMerge w:val="restart"/>
          </w:tcPr>
          <w:p w14:paraId="4919D938" w14:textId="3476A744" w:rsidR="000901EB" w:rsidRPr="000901EB" w:rsidRDefault="005C0E3B" w:rsidP="000901EB">
            <w:pPr>
              <w:rPr>
                <w:rFonts w:ascii="Times New Roman" w:hAnsi="Times New Roman" w:cs="Times New Roman"/>
                <w:sz w:val="24"/>
                <w:szCs w:val="24"/>
                <w:lang w:val="lv-LV"/>
              </w:rPr>
            </w:pPr>
            <w:r>
              <w:rPr>
                <w:rFonts w:ascii="Times New Roman" w:hAnsi="Times New Roman" w:cs="Times New Roman"/>
                <w:sz w:val="24"/>
                <w:szCs w:val="24"/>
                <w:lang w:val="lv-LV"/>
              </w:rPr>
              <w:t>1</w:t>
            </w:r>
            <w:r w:rsidR="001215AD">
              <w:rPr>
                <w:rFonts w:ascii="Times New Roman" w:hAnsi="Times New Roman" w:cs="Times New Roman"/>
                <w:sz w:val="24"/>
                <w:szCs w:val="24"/>
                <w:lang w:val="lv-LV"/>
              </w:rPr>
              <w:t>5</w:t>
            </w:r>
            <w:r>
              <w:rPr>
                <w:rFonts w:ascii="Times New Roman" w:hAnsi="Times New Roman" w:cs="Times New Roman"/>
                <w:sz w:val="24"/>
                <w:szCs w:val="24"/>
                <w:lang w:val="lv-LV"/>
              </w:rPr>
              <w:t>.</w:t>
            </w:r>
          </w:p>
        </w:tc>
        <w:tc>
          <w:tcPr>
            <w:tcW w:w="6366" w:type="dxa"/>
            <w:gridSpan w:val="7"/>
            <w:tcBorders>
              <w:bottom w:val="nil"/>
            </w:tcBorders>
          </w:tcPr>
          <w:p w14:paraId="41337AE7" w14:textId="03764594" w:rsidR="000901EB" w:rsidRPr="00E80426" w:rsidRDefault="000901EB" w:rsidP="000901EB">
            <w:pPr>
              <w:rPr>
                <w:rFonts w:ascii="Times New Roman" w:hAnsi="Times New Roman" w:cs="Times New Roman"/>
                <w:b/>
                <w:bCs/>
                <w:sz w:val="24"/>
                <w:szCs w:val="24"/>
                <w:lang w:val="lv-LV"/>
              </w:rPr>
            </w:pPr>
            <w:r w:rsidRPr="00E80426">
              <w:rPr>
                <w:rFonts w:ascii="Times New Roman" w:hAnsi="Times New Roman" w:cs="Times New Roman"/>
                <w:b/>
                <w:bCs/>
                <w:sz w:val="24"/>
                <w:szCs w:val="24"/>
                <w:lang w:val="lv-LV"/>
              </w:rPr>
              <w:t>Subtitru vai surdotulkojuma nodrošināšana</w:t>
            </w:r>
          </w:p>
        </w:tc>
        <w:tc>
          <w:tcPr>
            <w:tcW w:w="1800" w:type="dxa"/>
            <w:vMerge w:val="restart"/>
          </w:tcPr>
          <w:p w14:paraId="4E638DEF" w14:textId="77777777" w:rsidR="000901EB" w:rsidRPr="000901EB" w:rsidRDefault="000901EB" w:rsidP="000901EB">
            <w:pPr>
              <w:jc w:val="center"/>
              <w:rPr>
                <w:rFonts w:ascii="Times New Roman" w:hAnsi="Times New Roman" w:cs="Times New Roman"/>
                <w:sz w:val="24"/>
                <w:szCs w:val="24"/>
                <w:lang w:val="lv-LV"/>
              </w:rPr>
            </w:pPr>
          </w:p>
          <w:p w14:paraId="7463D624" w14:textId="77777777" w:rsidR="000901EB" w:rsidRPr="000901EB" w:rsidRDefault="000901EB" w:rsidP="000901EB">
            <w:pPr>
              <w:jc w:val="center"/>
              <w:rPr>
                <w:rFonts w:ascii="Times New Roman" w:hAnsi="Times New Roman" w:cs="Times New Roman"/>
                <w:sz w:val="24"/>
                <w:szCs w:val="24"/>
                <w:lang w:val="lv-LV"/>
              </w:rPr>
            </w:pPr>
          </w:p>
          <w:p w14:paraId="336BB36E" w14:textId="77777777" w:rsidR="000901EB" w:rsidRDefault="000901EB" w:rsidP="000901EB">
            <w:pPr>
              <w:jc w:val="center"/>
              <w:rPr>
                <w:rFonts w:ascii="Times New Roman" w:hAnsi="Times New Roman" w:cs="Times New Roman"/>
                <w:sz w:val="24"/>
                <w:szCs w:val="24"/>
                <w:lang w:val="lv-LV"/>
              </w:rPr>
            </w:pPr>
          </w:p>
          <w:p w14:paraId="7FAF27A2" w14:textId="308D2FB3" w:rsidR="000901EB" w:rsidRPr="000901EB" w:rsidRDefault="000901EB" w:rsidP="000901EB">
            <w:pPr>
              <w:jc w:val="center"/>
              <w:rPr>
                <w:rFonts w:ascii="Times New Roman" w:hAnsi="Times New Roman" w:cs="Times New Roman"/>
                <w:sz w:val="24"/>
                <w:szCs w:val="24"/>
                <w:lang w:val="lv-LV"/>
              </w:rPr>
            </w:pPr>
            <w:r w:rsidRPr="000901EB">
              <w:rPr>
                <w:rFonts w:ascii="Times New Roman" w:hAnsi="Times New Roman" w:cs="Times New Roman"/>
                <w:sz w:val="24"/>
                <w:szCs w:val="24"/>
                <w:lang w:val="lv-LV"/>
              </w:rPr>
              <w:t>1</w:t>
            </w:r>
          </w:p>
        </w:tc>
      </w:tr>
      <w:tr w:rsidR="000901EB" w:rsidRPr="00FC3DF7" w14:paraId="105D3A68" w14:textId="77777777" w:rsidTr="000901EB">
        <w:tc>
          <w:tcPr>
            <w:tcW w:w="564" w:type="dxa"/>
            <w:vMerge/>
          </w:tcPr>
          <w:p w14:paraId="250EC670" w14:textId="2E30CDED" w:rsidR="000901EB" w:rsidRDefault="000901EB" w:rsidP="000901EB">
            <w:pPr>
              <w:rPr>
                <w:rFonts w:ascii="Times New Roman" w:hAnsi="Times New Roman" w:cs="Times New Roman"/>
                <w:sz w:val="24"/>
                <w:szCs w:val="24"/>
                <w:lang w:val="lv-LV"/>
              </w:rPr>
            </w:pPr>
          </w:p>
        </w:tc>
        <w:tc>
          <w:tcPr>
            <w:tcW w:w="3864" w:type="dxa"/>
            <w:gridSpan w:val="5"/>
            <w:tcBorders>
              <w:top w:val="nil"/>
              <w:bottom w:val="nil"/>
              <w:right w:val="nil"/>
            </w:tcBorders>
          </w:tcPr>
          <w:p w14:paraId="56A59A77" w14:textId="77777777" w:rsidR="000901EB" w:rsidRPr="00E80426" w:rsidRDefault="000901EB" w:rsidP="00805250">
            <w:pPr>
              <w:jc w:val="both"/>
              <w:rPr>
                <w:rFonts w:ascii="Times New Roman" w:hAnsi="Times New Roman" w:cs="Times New Roman"/>
                <w:sz w:val="24"/>
                <w:szCs w:val="24"/>
                <w:lang w:val="lv-LV"/>
              </w:rPr>
            </w:pPr>
          </w:p>
          <w:p w14:paraId="79A5AA49" w14:textId="4E732E68" w:rsidR="000901EB" w:rsidRPr="00E80426" w:rsidRDefault="000901EB" w:rsidP="00805250">
            <w:pPr>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Tiek nodrošināti subtitri vai surdotulkojums lineārajā apraidē vai izvietojot raidījumu digitālajā vidē</w:t>
            </w:r>
          </w:p>
        </w:tc>
        <w:tc>
          <w:tcPr>
            <w:tcW w:w="2502" w:type="dxa"/>
            <w:gridSpan w:val="2"/>
            <w:tcBorders>
              <w:top w:val="nil"/>
              <w:left w:val="nil"/>
              <w:bottom w:val="nil"/>
            </w:tcBorders>
          </w:tcPr>
          <w:p w14:paraId="33F84070" w14:textId="77777777" w:rsidR="000901EB" w:rsidRPr="00E80426" w:rsidRDefault="000901EB" w:rsidP="000901EB">
            <w:pPr>
              <w:ind w:left="207"/>
              <w:rPr>
                <w:rFonts w:ascii="Times New Roman" w:hAnsi="Times New Roman" w:cs="Times New Roman"/>
                <w:sz w:val="24"/>
                <w:szCs w:val="24"/>
                <w:lang w:val="lv-LV"/>
              </w:rPr>
            </w:pPr>
          </w:p>
          <w:p w14:paraId="580CF58C" w14:textId="2A23A185" w:rsidR="000901EB" w:rsidRPr="00E80426" w:rsidRDefault="000901EB" w:rsidP="000901EB">
            <w:pPr>
              <w:ind w:left="207"/>
              <w:rPr>
                <w:rFonts w:ascii="Times New Roman" w:hAnsi="Times New Roman" w:cs="Times New Roman"/>
                <w:sz w:val="24"/>
                <w:szCs w:val="24"/>
                <w:lang w:val="lv-LV"/>
              </w:rPr>
            </w:pPr>
            <w:r w:rsidRPr="00E80426">
              <w:rPr>
                <w:rFonts w:ascii="Times New Roman" w:hAnsi="Times New Roman" w:cs="Times New Roman"/>
                <w:sz w:val="24"/>
                <w:szCs w:val="24"/>
                <w:lang w:val="lv-LV"/>
              </w:rPr>
              <w:t>1 punkts</w:t>
            </w:r>
          </w:p>
        </w:tc>
        <w:tc>
          <w:tcPr>
            <w:tcW w:w="1800" w:type="dxa"/>
            <w:vMerge/>
          </w:tcPr>
          <w:p w14:paraId="42DF6CC9" w14:textId="1C969633" w:rsidR="000901EB" w:rsidRPr="002E7095" w:rsidRDefault="000901EB" w:rsidP="000901EB">
            <w:pPr>
              <w:jc w:val="center"/>
              <w:rPr>
                <w:rFonts w:ascii="Times New Roman" w:hAnsi="Times New Roman" w:cs="Times New Roman"/>
                <w:b/>
                <w:bCs/>
                <w:sz w:val="24"/>
                <w:szCs w:val="24"/>
                <w:lang w:val="lv-LV"/>
              </w:rPr>
            </w:pPr>
          </w:p>
        </w:tc>
      </w:tr>
      <w:tr w:rsidR="000901EB" w:rsidRPr="00FC3DF7" w14:paraId="6C990FD2" w14:textId="77777777" w:rsidTr="005C0E3B">
        <w:tc>
          <w:tcPr>
            <w:tcW w:w="564" w:type="dxa"/>
            <w:vMerge/>
          </w:tcPr>
          <w:p w14:paraId="5A2B7D29" w14:textId="019FC363" w:rsidR="000901EB" w:rsidRDefault="000901EB" w:rsidP="000901EB">
            <w:pPr>
              <w:jc w:val="center"/>
              <w:rPr>
                <w:rFonts w:ascii="Times New Roman" w:hAnsi="Times New Roman" w:cs="Times New Roman"/>
                <w:sz w:val="24"/>
                <w:szCs w:val="24"/>
                <w:lang w:val="lv-LV"/>
              </w:rPr>
            </w:pPr>
          </w:p>
        </w:tc>
        <w:tc>
          <w:tcPr>
            <w:tcW w:w="3864" w:type="dxa"/>
            <w:gridSpan w:val="5"/>
            <w:tcBorders>
              <w:top w:val="nil"/>
              <w:bottom w:val="single" w:sz="4" w:space="0" w:color="auto"/>
              <w:right w:val="nil"/>
            </w:tcBorders>
          </w:tcPr>
          <w:p w14:paraId="2C55522B" w14:textId="77777777" w:rsidR="000901EB" w:rsidRPr="00E80426" w:rsidRDefault="000901EB" w:rsidP="00805250">
            <w:pPr>
              <w:jc w:val="both"/>
              <w:rPr>
                <w:rFonts w:ascii="Times New Roman" w:hAnsi="Times New Roman" w:cs="Times New Roman"/>
                <w:sz w:val="24"/>
                <w:szCs w:val="24"/>
                <w:lang w:val="lv-LV"/>
              </w:rPr>
            </w:pPr>
          </w:p>
          <w:p w14:paraId="53B471B2" w14:textId="4370838A" w:rsidR="000901EB" w:rsidRPr="00E80426" w:rsidRDefault="000901EB" w:rsidP="00805250">
            <w:pPr>
              <w:jc w:val="both"/>
              <w:rPr>
                <w:rFonts w:ascii="Times New Roman" w:hAnsi="Times New Roman" w:cs="Times New Roman"/>
                <w:sz w:val="24"/>
                <w:szCs w:val="24"/>
                <w:lang w:val="lv-LV"/>
              </w:rPr>
            </w:pPr>
            <w:r w:rsidRPr="00E80426">
              <w:rPr>
                <w:rFonts w:ascii="Times New Roman" w:hAnsi="Times New Roman" w:cs="Times New Roman"/>
                <w:sz w:val="24"/>
                <w:szCs w:val="24"/>
                <w:lang w:val="lv-LV"/>
              </w:rPr>
              <w:t>Netiek nodrošināti subtitri vai surdotulkojums lineārajā apraidē vai izvietojot raidījumu digitālajā vidē</w:t>
            </w:r>
          </w:p>
        </w:tc>
        <w:tc>
          <w:tcPr>
            <w:tcW w:w="2502" w:type="dxa"/>
            <w:gridSpan w:val="2"/>
            <w:tcBorders>
              <w:top w:val="nil"/>
              <w:left w:val="nil"/>
              <w:bottom w:val="single" w:sz="4" w:space="0" w:color="auto"/>
            </w:tcBorders>
          </w:tcPr>
          <w:p w14:paraId="4942DC1B" w14:textId="77777777" w:rsidR="000901EB" w:rsidRPr="00E80426" w:rsidRDefault="000901EB" w:rsidP="000901EB">
            <w:pPr>
              <w:ind w:left="207"/>
              <w:rPr>
                <w:rFonts w:ascii="Times New Roman" w:hAnsi="Times New Roman" w:cs="Times New Roman"/>
                <w:sz w:val="24"/>
                <w:szCs w:val="24"/>
                <w:lang w:val="lv-LV"/>
              </w:rPr>
            </w:pPr>
          </w:p>
          <w:p w14:paraId="04E30936" w14:textId="603E189B" w:rsidR="000901EB" w:rsidRPr="00E80426" w:rsidRDefault="000901EB" w:rsidP="000901EB">
            <w:pPr>
              <w:ind w:left="207"/>
              <w:rPr>
                <w:rFonts w:ascii="Times New Roman" w:hAnsi="Times New Roman" w:cs="Times New Roman"/>
                <w:sz w:val="24"/>
                <w:szCs w:val="24"/>
                <w:lang w:val="lv-LV"/>
              </w:rPr>
            </w:pPr>
            <w:r w:rsidRPr="00E80426">
              <w:rPr>
                <w:rFonts w:ascii="Times New Roman" w:hAnsi="Times New Roman" w:cs="Times New Roman"/>
                <w:sz w:val="24"/>
                <w:szCs w:val="24"/>
                <w:lang w:val="lv-LV"/>
              </w:rPr>
              <w:t>0 punkti</w:t>
            </w:r>
          </w:p>
        </w:tc>
        <w:tc>
          <w:tcPr>
            <w:tcW w:w="1800" w:type="dxa"/>
            <w:vMerge/>
          </w:tcPr>
          <w:p w14:paraId="516D63C3" w14:textId="1443B77E" w:rsidR="000901EB" w:rsidRPr="002E7095" w:rsidRDefault="000901EB" w:rsidP="000901EB">
            <w:pPr>
              <w:jc w:val="center"/>
              <w:rPr>
                <w:rFonts w:ascii="Times New Roman" w:hAnsi="Times New Roman" w:cs="Times New Roman"/>
                <w:b/>
                <w:bCs/>
                <w:sz w:val="24"/>
                <w:szCs w:val="24"/>
                <w:lang w:val="lv-LV"/>
              </w:rPr>
            </w:pPr>
          </w:p>
        </w:tc>
      </w:tr>
      <w:tr w:rsidR="005C0E3B" w:rsidRPr="00FC3DF7" w14:paraId="16AC07C5" w14:textId="77777777" w:rsidTr="005C0E3B">
        <w:tc>
          <w:tcPr>
            <w:tcW w:w="564" w:type="dxa"/>
          </w:tcPr>
          <w:p w14:paraId="473FBF1D" w14:textId="77777777" w:rsidR="005C0E3B" w:rsidRDefault="005C0E3B" w:rsidP="000901EB">
            <w:pPr>
              <w:jc w:val="center"/>
              <w:rPr>
                <w:rFonts w:ascii="Times New Roman" w:hAnsi="Times New Roman" w:cs="Times New Roman"/>
                <w:sz w:val="24"/>
                <w:szCs w:val="24"/>
                <w:lang w:val="lv-LV"/>
              </w:rPr>
            </w:pPr>
          </w:p>
        </w:tc>
        <w:tc>
          <w:tcPr>
            <w:tcW w:w="3864" w:type="dxa"/>
            <w:gridSpan w:val="5"/>
            <w:tcBorders>
              <w:top w:val="single" w:sz="4" w:space="0" w:color="auto"/>
              <w:right w:val="nil"/>
            </w:tcBorders>
          </w:tcPr>
          <w:p w14:paraId="739395D2" w14:textId="2F8687D8" w:rsidR="005C0E3B" w:rsidRPr="005C0E3B" w:rsidRDefault="005C0E3B" w:rsidP="005C0E3B">
            <w:pPr>
              <w:jc w:val="right"/>
              <w:rPr>
                <w:rFonts w:ascii="Times New Roman" w:hAnsi="Times New Roman" w:cs="Times New Roman"/>
                <w:b/>
                <w:bCs/>
                <w:sz w:val="24"/>
                <w:szCs w:val="24"/>
                <w:lang w:val="lv-LV"/>
              </w:rPr>
            </w:pPr>
          </w:p>
        </w:tc>
        <w:tc>
          <w:tcPr>
            <w:tcW w:w="2502" w:type="dxa"/>
            <w:gridSpan w:val="2"/>
            <w:tcBorders>
              <w:top w:val="single" w:sz="4" w:space="0" w:color="auto"/>
              <w:left w:val="nil"/>
            </w:tcBorders>
          </w:tcPr>
          <w:p w14:paraId="7FE794C4" w14:textId="57163D2A" w:rsidR="005C0E3B" w:rsidRPr="005C0E3B" w:rsidRDefault="005C0E3B" w:rsidP="005C0E3B">
            <w:pPr>
              <w:ind w:left="207"/>
              <w:rPr>
                <w:rFonts w:ascii="Times New Roman" w:hAnsi="Times New Roman" w:cs="Times New Roman"/>
                <w:b/>
                <w:bCs/>
                <w:sz w:val="24"/>
                <w:szCs w:val="24"/>
                <w:lang w:val="lv-LV"/>
              </w:rPr>
            </w:pPr>
            <w:r w:rsidRPr="005C0E3B">
              <w:rPr>
                <w:rFonts w:ascii="Times New Roman" w:hAnsi="Times New Roman" w:cs="Times New Roman"/>
                <w:b/>
                <w:bCs/>
                <w:sz w:val="24"/>
                <w:szCs w:val="24"/>
                <w:lang w:val="lv-LV"/>
              </w:rPr>
              <w:t>KOPĀ:</w:t>
            </w:r>
          </w:p>
        </w:tc>
        <w:tc>
          <w:tcPr>
            <w:tcW w:w="1800" w:type="dxa"/>
          </w:tcPr>
          <w:p w14:paraId="72433097" w14:textId="1BED84DA" w:rsidR="005C0E3B" w:rsidRPr="002E7095" w:rsidRDefault="005C0E3B" w:rsidP="000901EB">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45</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7E4C36B3"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22</w:t>
      </w:r>
      <w:r w:rsidR="005C0E3B">
        <w:rPr>
          <w:rFonts w:ascii="Times New Roman" w:hAnsi="Times New Roman" w:cs="Times New Roman"/>
          <w:b/>
          <w:bCs/>
          <w:sz w:val="24"/>
          <w:szCs w:val="24"/>
          <w:lang w:val="lv-LV"/>
        </w:rPr>
        <w:t>,5</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64B25047"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Ar </w:t>
      </w:r>
      <w:r w:rsidR="07F5BEA9" w:rsidRPr="5F81CD54">
        <w:rPr>
          <w:rFonts w:ascii="Times New Roman" w:hAnsi="Times New Roman" w:cs="Times New Roman"/>
          <w:sz w:val="24"/>
          <w:szCs w:val="24"/>
          <w:lang w:val="lv-LV"/>
        </w:rPr>
        <w:t xml:space="preserve">katru </w:t>
      </w:r>
      <w:r w:rsidR="07F5BEA9" w:rsidRPr="00446188">
        <w:rPr>
          <w:rFonts w:ascii="Times New Roman" w:hAnsi="Times New Roman" w:cs="Times New Roman"/>
          <w:sz w:val="24"/>
          <w:szCs w:val="24"/>
          <w:lang w:val="lv-LV"/>
        </w:rPr>
        <w:t>konkursa</w:t>
      </w:r>
      <w:r w:rsidRPr="00446188">
        <w:rPr>
          <w:rFonts w:ascii="Times New Roman" w:hAnsi="Times New Roman" w:cs="Times New Roman"/>
          <w:sz w:val="24"/>
          <w:szCs w:val="24"/>
          <w:lang w:val="lv-LV"/>
        </w:rPr>
        <w:t xml:space="preserve"> uzvarētāju Padome</w:t>
      </w:r>
      <w:r w:rsidR="07F5BEA9" w:rsidRPr="00446188">
        <w:rPr>
          <w:rFonts w:ascii="Times New Roman" w:hAnsi="Times New Roman" w:cs="Times New Roman"/>
          <w:sz w:val="24"/>
          <w:szCs w:val="24"/>
          <w:lang w:val="lv-LV"/>
        </w:rPr>
        <w:t xml:space="preserve"> </w:t>
      </w:r>
      <w:r w:rsidRPr="00446188">
        <w:rPr>
          <w:rFonts w:ascii="Times New Roman" w:hAnsi="Times New Roman" w:cs="Times New Roman"/>
          <w:sz w:val="24"/>
          <w:szCs w:val="24"/>
          <w:lang w:val="lv-LV"/>
        </w:rPr>
        <w:t xml:space="preserve">noslēdz līgumu par </w:t>
      </w:r>
      <w:r w:rsidR="00AD5DE2" w:rsidRPr="00446188">
        <w:rPr>
          <w:rFonts w:ascii="Times New Roman" w:hAnsi="Times New Roman" w:cs="Times New Roman"/>
          <w:sz w:val="24"/>
          <w:szCs w:val="24"/>
          <w:lang w:val="lv-LV"/>
        </w:rPr>
        <w:t>informatīvi analītisk</w:t>
      </w:r>
      <w:r w:rsidR="0038540E" w:rsidRPr="00446188">
        <w:rPr>
          <w:rFonts w:ascii="Times New Roman" w:hAnsi="Times New Roman" w:cs="Times New Roman"/>
          <w:sz w:val="24"/>
          <w:szCs w:val="24"/>
          <w:lang w:val="lv-LV"/>
        </w:rPr>
        <w:t>a</w:t>
      </w:r>
      <w:r w:rsidR="00AD5DE2" w:rsidRPr="00446188">
        <w:rPr>
          <w:rFonts w:ascii="Times New Roman" w:hAnsi="Times New Roman" w:cs="Times New Roman"/>
          <w:sz w:val="24"/>
          <w:szCs w:val="24"/>
          <w:lang w:val="lv-LV"/>
        </w:rPr>
        <w:t xml:space="preserve"> un pētniecisk</w:t>
      </w:r>
      <w:r w:rsidR="0038540E" w:rsidRPr="00446188">
        <w:rPr>
          <w:rFonts w:ascii="Times New Roman" w:hAnsi="Times New Roman" w:cs="Times New Roman"/>
          <w:sz w:val="24"/>
          <w:szCs w:val="24"/>
          <w:lang w:val="lv-LV"/>
        </w:rPr>
        <w:t>a</w:t>
      </w:r>
      <w:r w:rsidR="00AD5DE2" w:rsidRPr="00446188">
        <w:rPr>
          <w:rFonts w:ascii="Times New Roman" w:hAnsi="Times New Roman" w:cs="Times New Roman"/>
          <w:sz w:val="24"/>
          <w:szCs w:val="24"/>
          <w:lang w:val="lv-LV"/>
        </w:rPr>
        <w:t xml:space="preserve"> satura veidošanu </w:t>
      </w:r>
      <w:r w:rsidR="009B5488" w:rsidRPr="00446188">
        <w:rPr>
          <w:rFonts w:ascii="Times New Roman" w:hAnsi="Times New Roman" w:cs="Times New Roman"/>
          <w:sz w:val="24"/>
          <w:szCs w:val="24"/>
          <w:lang w:val="lv-LV"/>
        </w:rPr>
        <w:t>elektroniskajos plašsaziņas līdzekļos, kas raida televīzijas un radio programmas,</w:t>
      </w:r>
      <w:r w:rsidR="2098A560" w:rsidRPr="00446188">
        <w:rPr>
          <w:rFonts w:ascii="Times New Roman" w:hAnsi="Times New Roman" w:cs="Times New Roman"/>
          <w:sz w:val="24"/>
          <w:szCs w:val="24"/>
          <w:lang w:val="lv-LV"/>
        </w:rPr>
        <w:t xml:space="preserve"> 202</w:t>
      </w:r>
      <w:r w:rsidR="009B5488" w:rsidRPr="00446188">
        <w:rPr>
          <w:rFonts w:ascii="Times New Roman" w:hAnsi="Times New Roman" w:cs="Times New Roman"/>
          <w:sz w:val="24"/>
          <w:szCs w:val="24"/>
          <w:lang w:val="lv-LV"/>
        </w:rPr>
        <w:t>1</w:t>
      </w:r>
      <w:r w:rsidR="2098A560" w:rsidRPr="00446188">
        <w:rPr>
          <w:rFonts w:ascii="Times New Roman" w:hAnsi="Times New Roman" w:cs="Times New Roman"/>
          <w:sz w:val="24"/>
          <w:szCs w:val="24"/>
          <w:lang w:val="lv-LV"/>
        </w:rPr>
        <w:t>.</w:t>
      </w:r>
      <w:r w:rsidR="009B5488" w:rsidRPr="00446188">
        <w:rPr>
          <w:rFonts w:ascii="Times New Roman" w:hAnsi="Times New Roman" w:cs="Times New Roman"/>
          <w:sz w:val="24"/>
          <w:szCs w:val="24"/>
          <w:lang w:val="lv-LV"/>
        </w:rPr>
        <w:t> </w:t>
      </w:r>
      <w:r w:rsidR="2098A560" w:rsidRPr="00446188">
        <w:rPr>
          <w:rFonts w:ascii="Times New Roman" w:hAnsi="Times New Roman" w:cs="Times New Roman"/>
          <w:sz w:val="24"/>
          <w:szCs w:val="24"/>
          <w:lang w:val="lv-LV"/>
        </w:rPr>
        <w:t>gadā</w:t>
      </w:r>
      <w:r w:rsidR="2098A560" w:rsidRPr="009B5488">
        <w:rPr>
          <w:rFonts w:ascii="Times New Roman" w:hAnsi="Times New Roman" w:cs="Times New Roman"/>
          <w:sz w:val="24"/>
          <w:szCs w:val="24"/>
          <w:lang w:val="lv-LV"/>
        </w:rPr>
        <w:t xml:space="preserve">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5"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5"/>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6" w:name="_Hlk29370780"/>
      <w:bookmarkStart w:id="7" w:name="_Hlk34910315"/>
      <w:r w:rsidRPr="00C34838">
        <w:rPr>
          <w:rFonts w:ascii="Times New Roman" w:hAnsi="Times New Roman" w:cs="Times New Roman"/>
          <w:i/>
          <w:iCs/>
          <w:sz w:val="24"/>
          <w:szCs w:val="24"/>
          <w:lang w:val="lv-LV"/>
        </w:rPr>
        <w:br w:type="page"/>
      </w:r>
    </w:p>
    <w:p w14:paraId="24780766" w14:textId="1B6DEAAD"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AD5DE2">
        <w:rPr>
          <w:rFonts w:ascii="Times New Roman" w:hAnsi="Times New Roman" w:cs="Times New Roman"/>
          <w:i/>
          <w:iCs/>
          <w:sz w:val="24"/>
          <w:szCs w:val="24"/>
          <w:lang w:val="lv-LV"/>
        </w:rPr>
        <w:t>25</w:t>
      </w:r>
      <w:r w:rsidR="00BA38F3" w:rsidRPr="008874F0">
        <w:rPr>
          <w:rFonts w:ascii="Times New Roman" w:hAnsi="Times New Roman" w:cs="Times New Roman"/>
          <w:i/>
          <w:iCs/>
          <w:sz w:val="24"/>
          <w:szCs w:val="24"/>
          <w:lang w:val="lv-LV"/>
        </w:rPr>
        <w:t>. februāra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74434C72"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AD5DE2" w:rsidRPr="00AD5DE2">
        <w:rPr>
          <w:rFonts w:ascii="Times New Roman" w:hAnsi="Times New Roman" w:cs="Times New Roman"/>
          <w:i/>
          <w:iCs/>
          <w:sz w:val="24"/>
          <w:szCs w:val="24"/>
          <w:lang w:val="lv-LV"/>
        </w:rPr>
        <w:t>Informatīvi analītiska un pētnieciska satura veidošana elektroniskajos plašsaziņas līdzekļos, kas raida televīzijas un radio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6"/>
    </w:p>
    <w:bookmarkEnd w:id="7"/>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3E793421"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AD5DE2" w:rsidRPr="00AD5DE2">
        <w:rPr>
          <w:rFonts w:ascii="Times New Roman" w:hAnsi="Times New Roman" w:cs="Times New Roman"/>
          <w:b/>
          <w:bCs/>
          <w:sz w:val="24"/>
          <w:szCs w:val="24"/>
          <w:lang w:val="lv-LV"/>
        </w:rPr>
        <w:t>Informatīvi analītiska un pētnieciska satura veidošana elektroniskajos plašsaziņas līdzekļos, kas raida televīzijas un radio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1E9D5E12"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w:t>
      </w:r>
      <w:r w:rsidR="00C769B1">
        <w:rPr>
          <w:rFonts w:ascii="Times New Roman" w:hAnsi="Times New Roman" w:cs="Times New Roman"/>
          <w:b/>
          <w:lang w:val="lv-LV"/>
        </w:rPr>
        <w:t>P</w:t>
      </w:r>
      <w:r w:rsidRPr="00C34838">
        <w:rPr>
          <w:rFonts w:ascii="Times New Roman" w:hAnsi="Times New Roman" w:cs="Times New Roman"/>
          <w:b/>
          <w:lang w:val="lv-LV"/>
        </w:rPr>
        <w:t xml:space="preserve">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600DC478" w14:textId="0EBAD68F" w:rsidR="00E97294" w:rsidRPr="00E97294" w:rsidRDefault="00E97294" w:rsidP="00E97294">
      <w:pPr>
        <w:rPr>
          <w:rFonts w:ascii="Times New Roman" w:hAnsi="Times New Roman" w:cs="Times New Roman"/>
          <w:b/>
          <w:i/>
          <w:lang w:val="lv-LV"/>
        </w:rPr>
      </w:pPr>
    </w:p>
    <w:p w14:paraId="383EAD9D" w14:textId="472F2463" w:rsidR="00E97294" w:rsidRPr="00520270" w:rsidRDefault="00E97294" w:rsidP="00520270">
      <w:pPr>
        <w:pStyle w:val="Sarakstarindkopa"/>
        <w:numPr>
          <w:ilvl w:val="0"/>
          <w:numId w:val="48"/>
        </w:numPr>
        <w:ind w:left="284" w:hanging="284"/>
        <w:jc w:val="both"/>
        <w:rPr>
          <w:rFonts w:ascii="Times New Roman" w:hAnsi="Times New Roman" w:cs="Times New Roman"/>
          <w:b/>
          <w:lang w:val="lv-LV"/>
        </w:rPr>
      </w:pPr>
      <w:bookmarkStart w:id="8" w:name="_Hlk65223505"/>
      <w:r w:rsidRPr="00520270">
        <w:rPr>
          <w:rFonts w:ascii="Times New Roman" w:hAnsi="Times New Roman" w:cs="Times New Roman"/>
          <w:b/>
          <w:lang w:val="lv-LV"/>
        </w:rPr>
        <w:t xml:space="preserve">Informācija, vai </w:t>
      </w:r>
      <w:r w:rsidR="00C769B1">
        <w:rPr>
          <w:rFonts w:ascii="Times New Roman" w:hAnsi="Times New Roman" w:cs="Times New Roman"/>
          <w:b/>
          <w:lang w:val="lv-LV"/>
        </w:rPr>
        <w:t>P</w:t>
      </w:r>
      <w:r w:rsidRPr="00520270">
        <w:rPr>
          <w:rFonts w:ascii="Times New Roman" w:hAnsi="Times New Roman" w:cs="Times New Roman"/>
          <w:b/>
          <w:lang w:val="lv-LV"/>
        </w:rPr>
        <w:t xml:space="preserve">retendents </w:t>
      </w:r>
      <w:r w:rsidR="00C769B1">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5B5D469C" w14:textId="77777777" w:rsidR="00E97294" w:rsidRPr="00C34838" w:rsidRDefault="00E97294" w:rsidP="00E9729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E97294" w:rsidRPr="00C34838" w14:paraId="2D61BDA6" w14:textId="77777777" w:rsidTr="00892342">
        <w:trPr>
          <w:trHeight w:val="1290"/>
        </w:trPr>
        <w:tc>
          <w:tcPr>
            <w:tcW w:w="9179" w:type="dxa"/>
          </w:tcPr>
          <w:p w14:paraId="246AB9AC" w14:textId="77777777" w:rsidR="00E97294" w:rsidRPr="00C34838" w:rsidRDefault="00E97294" w:rsidP="00892342">
            <w:pPr>
              <w:outlineLvl w:val="0"/>
              <w:rPr>
                <w:rFonts w:ascii="Times New Roman" w:hAnsi="Times New Roman" w:cs="Times New Roman"/>
                <w:bCs/>
                <w:lang w:val="lv-LV"/>
              </w:rPr>
            </w:pPr>
          </w:p>
        </w:tc>
      </w:tr>
      <w:bookmarkEnd w:id="8"/>
    </w:tbl>
    <w:p w14:paraId="6B7DAA5C" w14:textId="77777777" w:rsidR="00E97294" w:rsidRPr="00E97294" w:rsidRDefault="00E97294" w:rsidP="00E97294">
      <w:pPr>
        <w:widowControl/>
        <w:tabs>
          <w:tab w:val="left" w:pos="270"/>
        </w:tabs>
        <w:suppressAutoHyphens w:val="0"/>
        <w:jc w:val="both"/>
        <w:outlineLvl w:val="0"/>
        <w:rPr>
          <w:rFonts w:ascii="Times New Roman" w:hAnsi="Times New Roman" w:cs="Times New Roman"/>
          <w:b/>
          <w:i/>
          <w:lang w:val="lv-LV"/>
        </w:rPr>
      </w:pPr>
    </w:p>
    <w:p w14:paraId="559BC978" w14:textId="4C18B8FD"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08AFF17"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AD5DE2" w:rsidRPr="00AD5DE2">
        <w:rPr>
          <w:rFonts w:ascii="Times New Roman" w:hAnsi="Times New Roman" w:cs="Times New Roman"/>
          <w:bCs/>
          <w:i/>
          <w:iCs/>
          <w:lang w:val="lv-LV"/>
        </w:rPr>
        <w:t>Informatīvi analītiska un pētnieciska satura veidošana elektroniskajos plašsaziņas līdzekļos, kas raida televīzijas un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4582521D"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AD5DE2" w:rsidRPr="00AD5DE2">
        <w:rPr>
          <w:rFonts w:ascii="Times New Roman" w:hAnsi="Times New Roman" w:cs="Times New Roman"/>
          <w:i/>
          <w:iCs/>
          <w:lang w:val="lv-LV"/>
        </w:rPr>
        <w:t>Informatīvi analītiska un pētnieciska satura veidošana elektroniskajos plašsaziņas līdzekļos, kas raida televīzijas un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1E9A4E88"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AD5DE2">
        <w:rPr>
          <w:rFonts w:ascii="Times New Roman" w:hAnsi="Times New Roman" w:cs="Times New Roman"/>
          <w:i/>
          <w:iCs/>
          <w:sz w:val="24"/>
          <w:szCs w:val="24"/>
          <w:lang w:val="lv-LV"/>
        </w:rPr>
        <w:t>25</w:t>
      </w:r>
      <w:r w:rsidR="00C64E06">
        <w:rPr>
          <w:rFonts w:ascii="Times New Roman" w:hAnsi="Times New Roman" w:cs="Times New Roman"/>
          <w:i/>
          <w:iCs/>
          <w:sz w:val="24"/>
          <w:szCs w:val="24"/>
          <w:lang w:val="lv-LV"/>
        </w:rPr>
        <w:t>. februāra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1F407056"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AD5DE2" w:rsidRPr="00AD5DE2">
        <w:rPr>
          <w:rFonts w:ascii="Times New Roman" w:hAnsi="Times New Roman" w:cs="Times New Roman"/>
          <w:i/>
          <w:iCs/>
          <w:sz w:val="24"/>
          <w:szCs w:val="24"/>
          <w:lang w:val="lv-LV"/>
        </w:rPr>
        <w:t>Informatīvi analītiska un pētnieciska satura veidošana elektroniskajos plašsaziņas līdzekļos, kas raida televīzijas un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59B8A7A" w14:textId="77777777" w:rsidR="009C5C56" w:rsidRPr="00C34838" w:rsidRDefault="009C5C56" w:rsidP="001215AD">
      <w:pPr>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1D553D48" w14:textId="77777777" w:rsidR="00AD5DE2" w:rsidRDefault="00AD5DE2" w:rsidP="00D775ED">
      <w:pPr>
        <w:jc w:val="center"/>
        <w:rPr>
          <w:rFonts w:ascii="Times New Roman" w:hAnsi="Times New Roman" w:cs="Times New Roman"/>
          <w:b/>
          <w:bCs/>
          <w:sz w:val="24"/>
          <w:szCs w:val="24"/>
          <w:lang w:val="lv-LV"/>
        </w:rPr>
      </w:pPr>
      <w:r w:rsidRPr="00AD5DE2">
        <w:rPr>
          <w:rFonts w:ascii="Times New Roman" w:hAnsi="Times New Roman" w:cs="Times New Roman"/>
          <w:b/>
          <w:bCs/>
          <w:sz w:val="24"/>
          <w:szCs w:val="24"/>
          <w:lang w:val="lv-LV"/>
        </w:rPr>
        <w:t xml:space="preserve">Informatīvi analītiska un pētnieciska satura veidošana elektroniskajos plašsaziņas līdzekļos, kas raida televīzijas un radio programmas </w:t>
      </w:r>
    </w:p>
    <w:p w14:paraId="6EF1C20D" w14:textId="7E65AAC5"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7C39C190" w14:textId="77777777" w:rsidR="00D775ED" w:rsidRPr="00C34838" w:rsidRDefault="00D775ED" w:rsidP="001215AD">
      <w:pP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07165D37"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2074AE00" w14:textId="77777777" w:rsidR="001215AD" w:rsidRDefault="001215AD" w:rsidP="00D775ED">
      <w:pPr>
        <w:jc w:val="both"/>
        <w:rPr>
          <w:rFonts w:ascii="Times New Roman" w:hAnsi="Times New Roman" w:cs="Times New Roman"/>
          <w:sz w:val="24"/>
          <w:szCs w:val="24"/>
          <w:lang w:val="lv-LV" w:eastAsia="en-US"/>
        </w:rPr>
      </w:pPr>
    </w:p>
    <w:p w14:paraId="089709B7" w14:textId="2808759D" w:rsidR="00AF5D9D" w:rsidRPr="001215AD" w:rsidRDefault="001215AD" w:rsidP="00D775ED">
      <w:pPr>
        <w:jc w:val="both"/>
        <w:rPr>
          <w:rFonts w:ascii="Times New Roman" w:hAnsi="Times New Roman" w:cs="Times New Roman"/>
          <w:sz w:val="24"/>
          <w:szCs w:val="24"/>
          <w:lang w:val="lv-LV"/>
        </w:rPr>
      </w:pPr>
      <w:r>
        <w:rPr>
          <w:rFonts w:ascii="Times New Roman" w:hAnsi="Times New Roman" w:cs="Times New Roman"/>
          <w:sz w:val="24"/>
          <w:szCs w:val="24"/>
          <w:lang w:val="lv-LV" w:eastAsia="en-US"/>
        </w:rPr>
        <w:t xml:space="preserve">lai </w:t>
      </w:r>
      <w:r w:rsidRPr="001215AD">
        <w:rPr>
          <w:rFonts w:ascii="Times New Roman" w:hAnsi="Times New Roman" w:cs="Times New Roman"/>
          <w:sz w:val="24"/>
          <w:szCs w:val="24"/>
          <w:lang w:val="lv-LV" w:eastAsia="en-US"/>
        </w:rPr>
        <w:t>veicinātu sabiedrībā kritisko domāšanu un iespēju saņemt daudzpusīgu informāciju un viedokļus par sabiedriskajiem procesiem, un lai nodrošinātu valsts informatīvās telpas drošību</w:t>
      </w:r>
      <w:r w:rsidRPr="001215AD">
        <w:rPr>
          <w:rFonts w:ascii="Times New Roman" w:hAnsi="Times New Roman" w:cs="Times New Roman"/>
          <w:sz w:val="24"/>
          <w:szCs w:val="24"/>
          <w:lang w:val="lv-LV"/>
        </w:rPr>
        <w:t xml:space="preserve"> un veicinātu kvalitatīvas žurnālistikas pastāvēšanu.</w:t>
      </w:r>
    </w:p>
    <w:p w14:paraId="575EB333" w14:textId="77777777" w:rsidR="00D775ED" w:rsidRPr="001215AD" w:rsidRDefault="00D775ED" w:rsidP="00D775ED">
      <w:pPr>
        <w:jc w:val="both"/>
        <w:rPr>
          <w:rFonts w:ascii="Times New Roman" w:hAnsi="Times New Roman" w:cs="Times New Roman"/>
          <w:i/>
          <w:iCs/>
          <w:sz w:val="24"/>
          <w:szCs w:val="24"/>
          <w:lang w:val="lv-LV"/>
        </w:rPr>
      </w:pPr>
    </w:p>
    <w:p w14:paraId="670D7F98" w14:textId="2F31E41A" w:rsidR="00D775ED" w:rsidRPr="001215AD" w:rsidRDefault="00D775ED" w:rsidP="00D775ED">
      <w:pPr>
        <w:jc w:val="both"/>
        <w:rPr>
          <w:rFonts w:ascii="Times New Roman" w:hAnsi="Times New Roman" w:cs="Times New Roman"/>
          <w:i/>
          <w:sz w:val="24"/>
          <w:szCs w:val="24"/>
          <w:lang w:val="lv-LV"/>
        </w:rPr>
      </w:pPr>
      <w:r w:rsidRPr="001215AD">
        <w:rPr>
          <w:rFonts w:ascii="Times New Roman" w:hAnsi="Times New Roman" w:cs="Times New Roman"/>
          <w:i/>
          <w:iCs/>
          <w:sz w:val="24"/>
          <w:szCs w:val="24"/>
          <w:lang w:val="lv-LV"/>
        </w:rPr>
        <w:t>lai nodrošinātu sabiedriskā pasūtījuma satura</w:t>
      </w:r>
      <w:r w:rsidR="00EB6B71" w:rsidRPr="001215AD">
        <w:rPr>
          <w:rFonts w:ascii="Times New Roman" w:hAnsi="Times New Roman" w:cs="Times New Roman"/>
          <w:i/>
          <w:iCs/>
          <w:sz w:val="24"/>
          <w:szCs w:val="24"/>
          <w:lang w:val="lv-LV"/>
        </w:rPr>
        <w:t>,</w:t>
      </w:r>
      <w:r w:rsidRPr="001215AD">
        <w:rPr>
          <w:rFonts w:ascii="Times New Roman" w:hAnsi="Times New Roman" w:cs="Times New Roman"/>
          <w:i/>
          <w:iCs/>
          <w:sz w:val="24"/>
          <w:szCs w:val="24"/>
          <w:lang w:val="lv-LV"/>
        </w:rPr>
        <w:t xml:space="preserve"> </w:t>
      </w:r>
      <w:r w:rsidR="00EB6B71" w:rsidRPr="001215AD">
        <w:rPr>
          <w:rFonts w:ascii="Times New Roman" w:hAnsi="Times New Roman" w:cs="Times New Roman"/>
          <w:i/>
          <w:iCs/>
          <w:sz w:val="24"/>
          <w:szCs w:val="24"/>
          <w:lang w:val="lv-LV"/>
        </w:rPr>
        <w:t xml:space="preserve">kas vērsts uz valsts informatīvās telpas drošības un iespējas sabiedrībai saņemt daudzpusīgu informāciju un viedokļus, un veicinātu kvalitatīvas žurnālistikas pastāvēšanu nodrošināšanu, </w:t>
      </w:r>
      <w:r w:rsidRPr="001215AD">
        <w:rPr>
          <w:rFonts w:ascii="Times New Roman" w:hAnsi="Times New Roman" w:cs="Times New Roman"/>
          <w:i/>
          <w:iCs/>
          <w:sz w:val="24"/>
          <w:szCs w:val="24"/>
          <w:lang w:val="lv-LV"/>
        </w:rPr>
        <w:t>veidošanu un izplatīšanu</w:t>
      </w:r>
      <w:r w:rsidR="00F324A6" w:rsidRPr="001215AD">
        <w:rPr>
          <w:rFonts w:ascii="Times New Roman" w:hAnsi="Times New Roman" w:cs="Times New Roman"/>
          <w:i/>
          <w:iCs/>
          <w:sz w:val="24"/>
          <w:szCs w:val="24"/>
          <w:lang w:val="lv-LV"/>
        </w:rPr>
        <w:t xml:space="preserve"> </w:t>
      </w:r>
      <w:r w:rsidR="00666A69" w:rsidRPr="001215AD">
        <w:rPr>
          <w:rFonts w:ascii="Times New Roman" w:hAnsi="Times New Roman" w:cs="Times New Roman"/>
          <w:i/>
          <w:iCs/>
          <w:sz w:val="24"/>
          <w:szCs w:val="24"/>
          <w:lang w:val="lv-LV"/>
        </w:rPr>
        <w:t>komerciālajos</w:t>
      </w:r>
      <w:r w:rsidRPr="001215AD">
        <w:rPr>
          <w:rFonts w:ascii="Times New Roman" w:hAnsi="Times New Roman" w:cs="Times New Roman"/>
          <w:i/>
          <w:iCs/>
          <w:sz w:val="24"/>
          <w:szCs w:val="24"/>
          <w:lang w:val="lv-LV"/>
        </w:rPr>
        <w:t xml:space="preserve"> elektroniskajos plašsaziņas līdzekļos</w:t>
      </w:r>
      <w:r w:rsidR="001D0C27" w:rsidRPr="001215AD">
        <w:rPr>
          <w:rFonts w:ascii="Times New Roman" w:hAnsi="Times New Roman" w:cs="Times New Roman"/>
          <w:i/>
          <w:iCs/>
          <w:sz w:val="24"/>
          <w:szCs w:val="24"/>
          <w:lang w:val="lv-LV"/>
        </w:rPr>
        <w:t xml:space="preserve">, kas raida televīzijas </w:t>
      </w:r>
      <w:r w:rsidR="00F324A6" w:rsidRPr="001215AD">
        <w:rPr>
          <w:rFonts w:ascii="Times New Roman" w:hAnsi="Times New Roman" w:cs="Times New Roman"/>
          <w:i/>
          <w:iCs/>
          <w:sz w:val="24"/>
          <w:szCs w:val="24"/>
          <w:lang w:val="lv-LV"/>
        </w:rPr>
        <w:t xml:space="preserve">un radio </w:t>
      </w:r>
      <w:r w:rsidR="001D0C27" w:rsidRPr="001215AD">
        <w:rPr>
          <w:rFonts w:ascii="Times New Roman" w:hAnsi="Times New Roman" w:cs="Times New Roman"/>
          <w:i/>
          <w:iCs/>
          <w:sz w:val="24"/>
          <w:szCs w:val="24"/>
          <w:lang w:val="lv-LV"/>
        </w:rPr>
        <w:t>programmas latviešu valodā</w:t>
      </w:r>
      <w:r w:rsidRPr="001215AD">
        <w:rPr>
          <w:rFonts w:ascii="Times New Roman" w:hAnsi="Times New Roman" w:cs="Times New Roman"/>
          <w:i/>
          <w:iCs/>
          <w:sz w:val="24"/>
          <w:szCs w:val="24"/>
          <w:lang w:val="lv-LV"/>
        </w:rPr>
        <w:t xml:space="preserve">, </w:t>
      </w:r>
      <w:r w:rsidR="006960EB" w:rsidRPr="001215AD">
        <w:rPr>
          <w:rFonts w:ascii="Times New Roman" w:hAnsi="Times New Roman" w:cs="Times New Roman"/>
          <w:i/>
          <w:iCs/>
          <w:sz w:val="24"/>
          <w:szCs w:val="24"/>
          <w:lang w:val="lv-LV"/>
        </w:rPr>
        <w:t>visām sabiedrības grupām sniedzot plašu un daudzpusēju informāciju, pārraidot</w:t>
      </w:r>
      <w:r w:rsidR="005E033C" w:rsidRPr="001215AD">
        <w:rPr>
          <w:rFonts w:ascii="Times New Roman" w:hAnsi="Times New Roman" w:cs="Times New Roman"/>
          <w:i/>
          <w:iCs/>
          <w:sz w:val="24"/>
          <w:szCs w:val="24"/>
          <w:lang w:val="lv-LV"/>
        </w:rPr>
        <w:t xml:space="preserve"> kopumā</w:t>
      </w:r>
      <w:r w:rsidR="006960EB" w:rsidRPr="001215AD">
        <w:rPr>
          <w:rFonts w:ascii="Times New Roman" w:hAnsi="Times New Roman" w:cs="Times New Roman"/>
          <w:i/>
          <w:iCs/>
          <w:sz w:val="24"/>
          <w:szCs w:val="24"/>
          <w:lang w:val="lv-LV"/>
        </w:rPr>
        <w:t xml:space="preserve"> vismaz </w:t>
      </w:r>
      <w:r w:rsidR="002A6405" w:rsidRPr="001215AD">
        <w:rPr>
          <w:rFonts w:ascii="Times New Roman" w:hAnsi="Times New Roman" w:cs="Times New Roman"/>
          <w:i/>
          <w:iCs/>
          <w:sz w:val="24"/>
          <w:szCs w:val="24"/>
          <w:lang w:val="lv-LV"/>
        </w:rPr>
        <w:t>__</w:t>
      </w:r>
      <w:r w:rsidR="006960EB" w:rsidRPr="001215AD">
        <w:rPr>
          <w:rFonts w:ascii="Times New Roman" w:hAnsi="Times New Roman" w:cs="Times New Roman"/>
          <w:i/>
          <w:iCs/>
          <w:sz w:val="24"/>
          <w:szCs w:val="24"/>
          <w:lang w:val="lv-LV"/>
        </w:rPr>
        <w:t xml:space="preserve"> televīzijas un radio</w:t>
      </w:r>
      <w:r w:rsidR="002A6405" w:rsidRPr="001215AD">
        <w:rPr>
          <w:rFonts w:ascii="Times New Roman" w:hAnsi="Times New Roman" w:cs="Times New Roman"/>
          <w:i/>
          <w:iCs/>
          <w:sz w:val="24"/>
          <w:szCs w:val="24"/>
          <w:lang w:val="lv-LV"/>
        </w:rPr>
        <w:t xml:space="preserve"> satura vienības</w:t>
      </w:r>
      <w:r w:rsidR="006960EB" w:rsidRPr="001215AD">
        <w:rPr>
          <w:rFonts w:ascii="Times New Roman" w:hAnsi="Times New Roman" w:cs="Times New Roman"/>
          <w:i/>
          <w:iCs/>
          <w:sz w:val="24"/>
          <w:szCs w:val="24"/>
          <w:lang w:val="lv-LV"/>
        </w:rPr>
        <w:t>, pamatojoties uz Pasūtītāja izsludinātā konkursa "</w:t>
      </w:r>
      <w:r w:rsidR="00AF5D9D" w:rsidRPr="001215AD">
        <w:rPr>
          <w:rFonts w:ascii="Times New Roman" w:hAnsi="Times New Roman" w:cs="Times New Roman"/>
          <w:i/>
          <w:iCs/>
          <w:sz w:val="24"/>
          <w:szCs w:val="24"/>
          <w:lang w:val="lv-LV"/>
        </w:rPr>
        <w:t>Informatīvi analītiska un pētnieciska satura veidošana elektroniskajos plašsaziņas līdzekļos, kas raida televīzijas un radio programmas</w:t>
      </w:r>
      <w:r w:rsidR="006960EB" w:rsidRPr="001215AD">
        <w:rPr>
          <w:rFonts w:ascii="Times New Roman" w:hAnsi="Times New Roman" w:cs="Times New Roman"/>
          <w:i/>
          <w:iCs/>
          <w:sz w:val="24"/>
          <w:szCs w:val="24"/>
          <w:lang w:val="lv-LV"/>
        </w:rPr>
        <w:t>"</w:t>
      </w:r>
      <w:r w:rsidR="002A6405" w:rsidRPr="001215AD">
        <w:rPr>
          <w:rFonts w:ascii="Times New Roman" w:hAnsi="Times New Roman" w:cs="Times New Roman"/>
          <w:i/>
          <w:sz w:val="24"/>
          <w:szCs w:val="24"/>
          <w:lang w:val="lv-LV"/>
        </w:rPr>
        <w:t> </w:t>
      </w:r>
      <w:r w:rsidRPr="001215AD">
        <w:rPr>
          <w:rFonts w:ascii="Times New Roman" w:hAnsi="Times New Roman" w:cs="Times New Roman"/>
          <w:i/>
          <w:sz w:val="24"/>
          <w:szCs w:val="24"/>
          <w:lang w:val="lv-LV"/>
        </w:rPr>
        <w:t>(turpmāk – Konkurss) nolikumu</w:t>
      </w:r>
      <w:r w:rsidR="00DB5CD3" w:rsidRPr="001215AD">
        <w:rPr>
          <w:rFonts w:ascii="Times New Roman" w:hAnsi="Times New Roman" w:cs="Times New Roman"/>
          <w:i/>
          <w:sz w:val="24"/>
          <w:szCs w:val="24"/>
          <w:lang w:val="lv-LV"/>
        </w:rPr>
        <w:t>,</w:t>
      </w:r>
      <w:r w:rsidR="00A86F6B" w:rsidRPr="001215AD">
        <w:rPr>
          <w:rFonts w:ascii="Times New Roman" w:hAnsi="Times New Roman" w:cs="Times New Roman"/>
          <w:i/>
          <w:sz w:val="24"/>
          <w:szCs w:val="24"/>
          <w:lang w:val="lv-LV"/>
        </w:rPr>
        <w:t xml:space="preserve"> </w:t>
      </w:r>
      <w:r w:rsidRPr="001215AD">
        <w:rPr>
          <w:rFonts w:ascii="Times New Roman" w:hAnsi="Times New Roman" w:cs="Times New Roman"/>
          <w:i/>
          <w:sz w:val="24"/>
          <w:szCs w:val="24"/>
          <w:lang w:val="lv-LV"/>
        </w:rPr>
        <w:t>Konkursa rezultātiem (</w:t>
      </w:r>
      <w:r w:rsidR="00313E60" w:rsidRPr="001215AD">
        <w:rPr>
          <w:rFonts w:ascii="Times New Roman" w:hAnsi="Times New Roman" w:cs="Times New Roman"/>
          <w:i/>
          <w:sz w:val="24"/>
          <w:szCs w:val="24"/>
          <w:lang w:val="lv-LV"/>
        </w:rPr>
        <w:t>202</w:t>
      </w:r>
      <w:r w:rsidR="00DE221D" w:rsidRPr="001215AD">
        <w:rPr>
          <w:rFonts w:ascii="Times New Roman" w:hAnsi="Times New Roman" w:cs="Times New Roman"/>
          <w:i/>
          <w:sz w:val="24"/>
          <w:szCs w:val="24"/>
          <w:lang w:val="lv-LV"/>
        </w:rPr>
        <w:t>1</w:t>
      </w:r>
      <w:r w:rsidRPr="001215AD">
        <w:rPr>
          <w:rFonts w:ascii="Times New Roman" w:hAnsi="Times New Roman" w:cs="Times New Roman"/>
          <w:i/>
          <w:sz w:val="24"/>
          <w:szCs w:val="24"/>
          <w:lang w:val="lv-LV"/>
        </w:rPr>
        <w:t>.gada …………… lēmums Nr</w:t>
      </w:r>
      <w:r w:rsidR="00E766A6" w:rsidRPr="001215AD">
        <w:rPr>
          <w:rFonts w:ascii="Times New Roman" w:hAnsi="Times New Roman" w:cs="Times New Roman"/>
          <w:i/>
          <w:sz w:val="24"/>
          <w:szCs w:val="24"/>
          <w:lang w:val="lv-LV"/>
        </w:rPr>
        <w:t xml:space="preserve">. </w:t>
      </w:r>
      <w:r w:rsidRPr="001215AD">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w:t>
      </w:r>
      <w:r w:rsidR="00AF5D9D" w:rsidRPr="001215AD">
        <w:rPr>
          <w:rFonts w:ascii="Times New Roman" w:hAnsi="Times New Roman" w:cs="Times New Roman"/>
          <w:i/>
          <w:sz w:val="24"/>
          <w:szCs w:val="24"/>
          <w:lang w:val="lv-LV"/>
        </w:rPr>
        <w:t>veidos sabiedriski nozīmīgu un kvalitatīvu informatīvi analītisku un pētniecisku</w:t>
      </w:r>
      <w:r w:rsidR="00F324A6" w:rsidRPr="001215AD">
        <w:rPr>
          <w:rFonts w:ascii="Times New Roman" w:hAnsi="Times New Roman" w:cs="Times New Roman"/>
          <w:i/>
          <w:sz w:val="24"/>
          <w:szCs w:val="24"/>
          <w:lang w:val="lv-LV"/>
        </w:rPr>
        <w:t xml:space="preserve"> saturu</w:t>
      </w:r>
      <w:r w:rsidR="001215AD" w:rsidRPr="001215AD">
        <w:rPr>
          <w:rFonts w:ascii="Times New Roman" w:hAnsi="Times New Roman" w:cs="Times New Roman"/>
          <w:i/>
          <w:sz w:val="24"/>
          <w:szCs w:val="24"/>
          <w:lang w:val="lv-LV"/>
        </w:rPr>
        <w:t>,</w:t>
      </w:r>
      <w:r w:rsidR="00DB5CD3" w:rsidRPr="001215AD">
        <w:rPr>
          <w:rFonts w:ascii="Times New Roman" w:hAnsi="Times New Roman" w:cs="Times New Roman"/>
          <w:i/>
          <w:sz w:val="24"/>
          <w:szCs w:val="24"/>
          <w:lang w:val="lv-LV"/>
        </w:rPr>
        <w:t xml:space="preserve"> </w:t>
      </w:r>
      <w:r w:rsidR="001215AD" w:rsidRPr="001215AD">
        <w:rPr>
          <w:rFonts w:ascii="Times New Roman" w:hAnsi="Times New Roman" w:cs="Times New Roman"/>
          <w:i/>
          <w:sz w:val="24"/>
          <w:szCs w:val="24"/>
          <w:lang w:val="lv-LV"/>
        </w:rPr>
        <w:t xml:space="preserve">lai veicinātu sabiedrībā kritisko domāšanu un iespēju saņemt daudzpusīgu informāciju un viedokļus par sabiedriskajiem procesiem </w:t>
      </w:r>
      <w:r w:rsidR="00DB5CD3" w:rsidRPr="001215AD">
        <w:rPr>
          <w:rFonts w:ascii="Times New Roman" w:hAnsi="Times New Roman" w:cs="Times New Roman"/>
          <w:i/>
          <w:sz w:val="24"/>
          <w:szCs w:val="24"/>
          <w:lang w:val="lv-LV"/>
        </w:rPr>
        <w:t>saskaņā ar šādu vienošanos un nosacījumiem</w:t>
      </w:r>
      <w:r w:rsidR="0072246A" w:rsidRPr="001215AD">
        <w:rPr>
          <w:rFonts w:ascii="Times New Roman" w:hAnsi="Times New Roman" w:cs="Times New Roman"/>
          <w:i/>
          <w:sz w:val="24"/>
          <w:szCs w:val="24"/>
          <w:lang w:val="lv-LV"/>
        </w:rPr>
        <w:t xml:space="preserve"> </w:t>
      </w:r>
      <w:r w:rsidRPr="001215AD">
        <w:rPr>
          <w:rFonts w:ascii="Times New Roman" w:hAnsi="Times New Roman" w:cs="Times New Roman"/>
          <w:i/>
          <w:sz w:val="24"/>
          <w:szCs w:val="24"/>
          <w:lang w:val="lv-LV"/>
        </w:rPr>
        <w:t>(turpmāk arī – Līgums):</w:t>
      </w:r>
    </w:p>
    <w:p w14:paraId="0BE4E2C8" w14:textId="77777777" w:rsidR="00D775ED" w:rsidRPr="001215AD" w:rsidRDefault="00D775ED" w:rsidP="00D775ED">
      <w:pPr>
        <w:jc w:val="both"/>
        <w:rPr>
          <w:rFonts w:ascii="Times New Roman" w:hAnsi="Times New Roman" w:cs="Times New Roman"/>
          <w:bCs/>
          <w:i/>
          <w:sz w:val="24"/>
          <w:szCs w:val="24"/>
          <w:lang w:val="lv-LV"/>
        </w:rPr>
      </w:pPr>
    </w:p>
    <w:p w14:paraId="66DCD018" w14:textId="77777777" w:rsidR="00D775ED" w:rsidRPr="001215AD"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1215AD">
        <w:rPr>
          <w:rFonts w:ascii="Times New Roman" w:hAnsi="Times New Roman" w:cs="Times New Roman"/>
          <w:b/>
          <w:sz w:val="24"/>
          <w:szCs w:val="24"/>
          <w:lang w:val="lv-LV"/>
        </w:rPr>
        <w:t>Līguma priekšmets</w:t>
      </w:r>
    </w:p>
    <w:p w14:paraId="402826D3" w14:textId="77777777" w:rsidR="00D775ED" w:rsidRPr="001215AD"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6B4A685E"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1215AD">
        <w:rPr>
          <w:rFonts w:ascii="Times New Roman" w:hAnsi="Times New Roman" w:cs="Times New Roman"/>
          <w:bCs/>
          <w:sz w:val="24"/>
          <w:szCs w:val="24"/>
          <w:lang w:val="lv-LV"/>
        </w:rPr>
        <w:t>Pasūtītājs</w:t>
      </w:r>
      <w:r w:rsidRPr="001215AD">
        <w:rPr>
          <w:rFonts w:ascii="Times New Roman" w:hAnsi="Times New Roman" w:cs="Times New Roman"/>
          <w:sz w:val="24"/>
          <w:szCs w:val="24"/>
          <w:lang w:val="lv-LV"/>
        </w:rPr>
        <w:t xml:space="preserve"> un Finansējuma saņēmējs noslēdz šo </w:t>
      </w:r>
      <w:r w:rsidR="006F2037" w:rsidRPr="001215AD">
        <w:rPr>
          <w:rFonts w:ascii="Times New Roman" w:hAnsi="Times New Roman" w:cs="Times New Roman"/>
          <w:sz w:val="24"/>
          <w:szCs w:val="24"/>
          <w:lang w:val="lv-LV"/>
        </w:rPr>
        <w:t>L</w:t>
      </w:r>
      <w:r w:rsidRPr="001215AD">
        <w:rPr>
          <w:rFonts w:ascii="Times New Roman" w:hAnsi="Times New Roman" w:cs="Times New Roman"/>
          <w:sz w:val="24"/>
          <w:szCs w:val="24"/>
          <w:lang w:val="lv-LV"/>
        </w:rPr>
        <w:t xml:space="preserve">īgumu par </w:t>
      </w:r>
      <w:r w:rsidR="00AF5D9D" w:rsidRPr="001215AD">
        <w:rPr>
          <w:rFonts w:ascii="Times New Roman" w:hAnsi="Times New Roman" w:cs="Times New Roman"/>
          <w:sz w:val="24"/>
          <w:szCs w:val="24"/>
          <w:lang w:val="lv-LV"/>
        </w:rPr>
        <w:t>informatīvi analītiska un pētnieciska</w:t>
      </w:r>
      <w:r w:rsidR="00F324A6" w:rsidRPr="001215AD">
        <w:rPr>
          <w:rFonts w:ascii="Times New Roman" w:hAnsi="Times New Roman" w:cs="Times New Roman"/>
          <w:sz w:val="24"/>
          <w:szCs w:val="24"/>
          <w:lang w:val="lv-LV"/>
        </w:rPr>
        <w:t xml:space="preserve"> satura v</w:t>
      </w:r>
      <w:r w:rsidRPr="001215AD">
        <w:rPr>
          <w:rFonts w:ascii="Times New Roman" w:hAnsi="Times New Roman" w:cs="Times New Roman"/>
          <w:sz w:val="24"/>
          <w:szCs w:val="24"/>
          <w:lang w:val="lv-LV"/>
        </w:rPr>
        <w:t xml:space="preserve">eidošanu </w:t>
      </w:r>
      <w:r w:rsidR="000835CB" w:rsidRPr="001215AD">
        <w:rPr>
          <w:rFonts w:ascii="Times New Roman" w:hAnsi="Times New Roman" w:cs="Times New Roman"/>
          <w:sz w:val="24"/>
          <w:szCs w:val="24"/>
          <w:lang w:val="lv-LV"/>
        </w:rPr>
        <w:t>un satura pieejamības nodrošināšanu latviešu valodā</w:t>
      </w:r>
      <w:r w:rsidR="001D2380" w:rsidRPr="001215AD">
        <w:rPr>
          <w:rFonts w:ascii="Times New Roman" w:hAnsi="Times New Roman" w:cs="Times New Roman"/>
          <w:sz w:val="24"/>
          <w:szCs w:val="24"/>
          <w:lang w:val="lv-LV"/>
        </w:rPr>
        <w:t xml:space="preserve"> </w:t>
      </w:r>
      <w:r w:rsidR="000835CB" w:rsidRPr="001215AD">
        <w:rPr>
          <w:rFonts w:ascii="Times New Roman" w:hAnsi="Times New Roman" w:cs="Times New Roman"/>
          <w:sz w:val="24"/>
          <w:szCs w:val="24"/>
          <w:lang w:val="lv-LV"/>
        </w:rPr>
        <w:t>sabiedriskā pasūtījuma ietvaros</w:t>
      </w:r>
      <w:r w:rsidR="00DB5CD3" w:rsidRPr="001215AD">
        <w:rPr>
          <w:rFonts w:ascii="Times New Roman" w:hAnsi="Times New Roman" w:cs="Times New Roman"/>
          <w:sz w:val="24"/>
          <w:szCs w:val="24"/>
          <w:lang w:val="lv-LV"/>
        </w:rPr>
        <w:t xml:space="preserve"> </w:t>
      </w:r>
      <w:r w:rsidRPr="001215AD">
        <w:rPr>
          <w:rFonts w:ascii="Times New Roman" w:hAnsi="Times New Roman" w:cs="Times New Roman"/>
          <w:sz w:val="24"/>
          <w:szCs w:val="24"/>
          <w:lang w:val="lv-LV"/>
        </w:rPr>
        <w:t xml:space="preserve">(turpmāk – </w:t>
      </w:r>
      <w:r w:rsidR="002A6405" w:rsidRPr="001215AD">
        <w:rPr>
          <w:rFonts w:ascii="Times New Roman" w:hAnsi="Times New Roman" w:cs="Times New Roman"/>
          <w:sz w:val="24"/>
          <w:szCs w:val="24"/>
          <w:lang w:val="lv-LV"/>
        </w:rPr>
        <w:t>Saturs</w:t>
      </w:r>
      <w:r w:rsidRPr="001215AD">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ievērojot šādu</w:t>
      </w:r>
      <w:r w:rsidR="002A6405">
        <w:rPr>
          <w:rFonts w:ascii="Times New Roman" w:hAnsi="Times New Roman" w:cs="Times New Roman"/>
          <w:sz w:val="24"/>
          <w:szCs w:val="24"/>
          <w:lang w:val="lv-LV"/>
        </w:rPr>
        <w:t>s Satura</w:t>
      </w:r>
      <w:r w:rsidRPr="00C34838">
        <w:rPr>
          <w:rFonts w:ascii="Times New Roman" w:hAnsi="Times New Roman" w:cs="Times New Roman"/>
          <w:sz w:val="24"/>
          <w:szCs w:val="24"/>
          <w:lang w:val="lv-LV"/>
        </w:rPr>
        <w:t xml:space="preserve"> veidošanas un izplatīšanas nosacījumus:</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lastRenderedPageBreak/>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saskaņā ar Finansējuma </w:t>
      </w:r>
      <w:r w:rsidRPr="00F324A6">
        <w:rPr>
          <w:rFonts w:ascii="Times New Roman" w:hAnsi="Times New Roman" w:cs="Times New Roman"/>
          <w:sz w:val="24"/>
          <w:szCs w:val="24"/>
          <w:lang w:val="lv-LV"/>
        </w:rPr>
        <w:lastRenderedPageBreak/>
        <w:t>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6F2DDF35" w14:textId="4E79DF41" w:rsidR="00D775ED" w:rsidRPr="001215AD" w:rsidRDefault="00D775ED" w:rsidP="001215AD">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w:t>
      </w:r>
      <w:r w:rsidRPr="00C34838">
        <w:rPr>
          <w:rFonts w:ascii="Times New Roman" w:hAnsi="Times New Roman" w:cs="Times New Roman"/>
          <w:sz w:val="24"/>
          <w:szCs w:val="24"/>
          <w:lang w:val="lv-LV"/>
        </w:rPr>
        <w:lastRenderedPageBreak/>
        <w:t>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4105CC52" w14:textId="01584BD9" w:rsidR="00E376EC" w:rsidRDefault="00D775ED" w:rsidP="00D775ED">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33628565" w14:textId="77777777" w:rsidR="001215AD" w:rsidRPr="001215AD" w:rsidRDefault="001215AD" w:rsidP="001215AD">
      <w:pPr>
        <w:tabs>
          <w:tab w:val="left" w:pos="0"/>
          <w:tab w:val="left" w:pos="426"/>
        </w:tabs>
        <w:jc w:val="both"/>
        <w:rPr>
          <w:rFonts w:ascii="Times New Roman" w:hAnsi="Times New Roman" w:cs="Times New Roman"/>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578F74DE"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AF5D9D" w:rsidRPr="00AF5D9D">
        <w:rPr>
          <w:rFonts w:ascii="Times New Roman" w:hAnsi="Times New Roman" w:cs="Times New Roman"/>
          <w:bCs/>
          <w:i/>
          <w:iCs/>
          <w:sz w:val="20"/>
          <w:lang w:val="lv-LV" w:eastAsia="zh-CN"/>
        </w:rPr>
        <w:t>Informatīvi analītiska un pētnieciska satura veidošana elektroniskajos plašsaziņas līdzekļos, kas raida televīzijas un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69B69" w14:textId="77777777" w:rsidR="009C4F64" w:rsidRDefault="009C4F64">
      <w:r>
        <w:separator/>
      </w:r>
    </w:p>
  </w:endnote>
  <w:endnote w:type="continuationSeparator" w:id="0">
    <w:p w14:paraId="74631897" w14:textId="77777777" w:rsidR="009C4F64" w:rsidRDefault="009C4F64">
      <w:r>
        <w:continuationSeparator/>
      </w:r>
    </w:p>
  </w:endnote>
  <w:endnote w:type="continuationNotice" w:id="1">
    <w:p w14:paraId="34387D17" w14:textId="77777777" w:rsidR="009C4F64" w:rsidRDefault="009C4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892342" w:rsidRDefault="00892342"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892342" w:rsidRDefault="00892342"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892342" w:rsidRDefault="00892342">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892342" w:rsidRDefault="0089234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892342" w:rsidRDefault="00892342">
    <w:pPr>
      <w:pPrChange w:id="11" w:author="Sēžu Zāle" w:date="2020-03-12T10:44:00Z">
        <w:pPr>
          <w:pStyle w:val="Kjene"/>
        </w:pPr>
      </w:pPrChange>
    </w:pPr>
  </w:p>
  <w:p w14:paraId="433E2131" w14:textId="77777777" w:rsidR="00892342" w:rsidRDefault="0089234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892342" w:rsidRPr="00DF53EA" w:rsidRDefault="00892342">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892342" w:rsidRDefault="00892342">
    <w:pPr>
      <w:pStyle w:val="Kjene"/>
    </w:pPr>
  </w:p>
  <w:p w14:paraId="3F8E8728" w14:textId="77777777" w:rsidR="00892342" w:rsidRDefault="008923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892342" w:rsidRDefault="00892342">
    <w:pPr>
      <w:pPrChange w:id="13"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20452" w14:textId="77777777" w:rsidR="009C4F64" w:rsidRDefault="009C4F64">
      <w:r>
        <w:separator/>
      </w:r>
    </w:p>
  </w:footnote>
  <w:footnote w:type="continuationSeparator" w:id="0">
    <w:p w14:paraId="13CE752A" w14:textId="77777777" w:rsidR="009C4F64" w:rsidRDefault="009C4F64">
      <w:r>
        <w:continuationSeparator/>
      </w:r>
    </w:p>
  </w:footnote>
  <w:footnote w:type="continuationNotice" w:id="1">
    <w:p w14:paraId="09F8A18C" w14:textId="77777777" w:rsidR="009C4F64" w:rsidRDefault="009C4F64"/>
  </w:footnote>
  <w:footnote w:id="2">
    <w:p w14:paraId="61673C19" w14:textId="77777777" w:rsidR="00892342" w:rsidRPr="0088362A" w:rsidRDefault="00892342"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892342" w:rsidRPr="0088362A" w:rsidRDefault="00892342"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892342" w:rsidRPr="001A5008" w:rsidRDefault="00892342"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892342" w:rsidRPr="00F550E6" w:rsidRDefault="00892342"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892342" w:rsidRDefault="00892342"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892342" w:rsidRDefault="009C4F64" w:rsidP="00D775ED">
      <w:pPr>
        <w:pStyle w:val="Vresteksts"/>
        <w:spacing w:after="60"/>
        <w:rPr>
          <w:rFonts w:ascii="Times New Roman" w:hAnsi="Times New Roman" w:cs="Times New Roman"/>
          <w:lang w:val="lv-LV"/>
        </w:rPr>
      </w:pPr>
      <w:hyperlink r:id="rId3" w:history="1">
        <w:r w:rsidR="00892342" w:rsidRPr="00537367">
          <w:rPr>
            <w:rStyle w:val="Hipersaite"/>
            <w:rFonts w:ascii="Times New Roman" w:hAnsi="Times New Roman"/>
            <w:lang w:val="lv-LV"/>
          </w:rPr>
          <w:t>https://www.neplpadome.lv/lv/sakums/komercialie-mediji/komercialas-televizijas/sabiedriskais-pasutijums.html</w:t>
        </w:r>
      </w:hyperlink>
      <w:r w:rsidR="00892342">
        <w:rPr>
          <w:rFonts w:ascii="Times New Roman" w:hAnsi="Times New Roman" w:cs="Times New Roman"/>
          <w:lang w:val="lv-LV"/>
        </w:rPr>
        <w:t xml:space="preserve"> </w:t>
      </w:r>
    </w:p>
    <w:p w14:paraId="09D2CA01" w14:textId="1E254300" w:rsidR="00892342" w:rsidRDefault="00892342"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892342" w:rsidRPr="001A1038" w:rsidRDefault="009C4F64" w:rsidP="00313E60">
      <w:pPr>
        <w:pStyle w:val="Vresteksts"/>
        <w:spacing w:after="60"/>
        <w:rPr>
          <w:rFonts w:ascii="Times New Roman" w:hAnsi="Times New Roman" w:cs="Times New Roman"/>
          <w:lang w:val="lv-LV"/>
        </w:rPr>
      </w:pPr>
      <w:hyperlink r:id="rId4" w:history="1">
        <w:r w:rsidR="00892342" w:rsidRPr="00537367">
          <w:rPr>
            <w:rStyle w:val="Hipersaite"/>
            <w:rFonts w:ascii="Times New Roman" w:hAnsi="Times New Roman"/>
            <w:lang w:val="lv-LV"/>
          </w:rPr>
          <w:t>https://www.neplpadome.lv/lv/sakums/komercialie-mediji/komercialas-televizijas/sabiedriskais-pasutijums.html</w:t>
        </w:r>
      </w:hyperlink>
      <w:r w:rsidR="00892342">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892342" w:rsidRDefault="00892342"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892342" w:rsidRDefault="0089234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892342" w:rsidRDefault="00892342">
    <w:pPr>
      <w:pPrChange w:id="10" w:author="Sēžu Zāle" w:date="2020-03-12T10:44:00Z">
        <w:pPr>
          <w:pStyle w:val="Galvene"/>
        </w:pPr>
      </w:pPrChange>
    </w:pPr>
  </w:p>
  <w:p w14:paraId="187AF982" w14:textId="77777777" w:rsidR="00892342" w:rsidRDefault="008923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892342" w:rsidRDefault="00892342">
    <w:pPr>
      <w:pPrChange w:id="12"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6B"/>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1EB"/>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9FA"/>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15AD"/>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5E4D"/>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175E"/>
    <w:rsid w:val="00361CBA"/>
    <w:rsid w:val="00362069"/>
    <w:rsid w:val="003621F7"/>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40E"/>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18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0219"/>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0270"/>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1AD"/>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0E3B"/>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146C"/>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07C1C"/>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0DC"/>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1ED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5250"/>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6E6"/>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342"/>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2AA3"/>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4F64"/>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5DE2"/>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D9D"/>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3A55"/>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5FC1"/>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9B1"/>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4EBA"/>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9E0"/>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2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0426"/>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294"/>
    <w:rsid w:val="00E97990"/>
    <w:rsid w:val="00EA0212"/>
    <w:rsid w:val="00EA03D0"/>
    <w:rsid w:val="00EA4645"/>
    <w:rsid w:val="00EA47A2"/>
    <w:rsid w:val="00EA5A79"/>
    <w:rsid w:val="00EA79EB"/>
    <w:rsid w:val="00EB17E3"/>
    <w:rsid w:val="00EB1A30"/>
    <w:rsid w:val="00EB4DDA"/>
    <w:rsid w:val="00EB5B22"/>
    <w:rsid w:val="00EB5BBE"/>
    <w:rsid w:val="00EB6B71"/>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0B4"/>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3.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5.xml><?xml version="1.0" encoding="utf-8"?>
<ds:datastoreItem xmlns:ds="http://schemas.openxmlformats.org/officeDocument/2006/customXml" ds:itemID="{37D75294-65A0-4DF9-B455-5BD587223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26</Pages>
  <Words>34314</Words>
  <Characters>19560</Characters>
  <Application>Microsoft Office Word</Application>
  <DocSecurity>0</DocSecurity>
  <Lines>163</Lines>
  <Paragraphs>107</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74</cp:revision>
  <cp:lastPrinted>2020-01-22T00:21:00Z</cp:lastPrinted>
  <dcterms:created xsi:type="dcterms:W3CDTF">2021-02-13T05:45:00Z</dcterms:created>
  <dcterms:modified xsi:type="dcterms:W3CDTF">2021-02-26T08:43:00Z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